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lang w:eastAsia="en-US"/>
        </w:rPr>
        <w:id w:val="831953685"/>
        <w:docPartObj>
          <w:docPartGallery w:val="Cover Pages"/>
          <w:docPartUnique/>
        </w:docPartObj>
      </w:sdtPr>
      <w:sdtEndPr>
        <w:rPr>
          <w:b/>
          <w:bCs/>
          <w:color w:val="1F3864" w:themeColor="accent1" w:themeShade="80"/>
        </w:rPr>
      </w:sdtEndPr>
      <w:sdtContent>
        <w:p w14:paraId="279775F1" w14:textId="476ABA9F" w:rsidR="00C4283B" w:rsidRDefault="00F10DD7">
          <w:pPr>
            <w:pStyle w:val="NoSpacing"/>
          </w:pPr>
          <w:r>
            <w:rPr>
              <w:noProof/>
              <w14:ligatures w14:val="standardContextual"/>
            </w:rPr>
            <w:drawing>
              <wp:inline distT="0" distB="0" distL="0" distR="0" wp14:anchorId="64864152" wp14:editId="347A2B14">
                <wp:extent cx="1798320" cy="716280"/>
                <wp:effectExtent l="0" t="0" r="0" b="7620"/>
                <wp:docPr id="48520387" name="Image 1"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20387" name="Image 1" descr="Une image contenant Police, texte, logo, Graphique&#10;&#10;Description générée automatiquement"/>
                        <pic:cNvPicPr/>
                      </pic:nvPicPr>
                      <pic:blipFill>
                        <a:blip r:embed="rId8"/>
                        <a:stretch>
                          <a:fillRect/>
                        </a:stretch>
                      </pic:blipFill>
                      <pic:spPr>
                        <a:xfrm>
                          <a:off x="0" y="0"/>
                          <a:ext cx="1833092" cy="730130"/>
                        </a:xfrm>
                        <a:prstGeom prst="rect">
                          <a:avLst/>
                        </a:prstGeom>
                      </pic:spPr>
                    </pic:pic>
                  </a:graphicData>
                </a:graphic>
              </wp:inline>
            </w:drawing>
          </w:r>
          <w:r w:rsidR="00C4283B">
            <w:rPr>
              <w:noProof/>
            </w:rPr>
            <mc:AlternateContent>
              <mc:Choice Requires="wpg">
                <w:drawing>
                  <wp:anchor distT="0" distB="0" distL="114300" distR="114300" simplePos="0" relativeHeight="251659264" behindDoc="1" locked="0" layoutInCell="1" allowOverlap="1" wp14:anchorId="78945B64" wp14:editId="2FAF8D63">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e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950719"/>
                                <a:ext cx="2194560" cy="672231"/>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3E4AEF87" w14:textId="5624ABB5" w:rsidR="00C4283B" w:rsidRDefault="00C4283B">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8945B64" id="Groupe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9507;width:21945;height:6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" adj="18292"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3E4AEF87" w14:textId="5624ABB5" w:rsidR="00C4283B" w:rsidRDefault="00C4283B">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C4283B">
            <w:rPr>
              <w:noProof/>
            </w:rPr>
            <mc:AlternateContent>
              <mc:Choice Requires="wps">
                <w:drawing>
                  <wp:anchor distT="0" distB="0" distL="114300" distR="114300" simplePos="0" relativeHeight="251661312" behindDoc="0" locked="0" layoutInCell="1" allowOverlap="1" wp14:anchorId="3172D3C7" wp14:editId="1D33570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Zone de texte 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0B07F" w14:textId="3855C361" w:rsidR="00C4283B" w:rsidRDefault="00000000">
                                <w:pPr>
                                  <w:pStyle w:val="NoSpacing"/>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00C4283B">
                                      <w:rPr>
                                        <w:color w:val="4472C4" w:themeColor="accent1"/>
                                        <w:sz w:val="26"/>
                                        <w:szCs w:val="26"/>
                                      </w:rPr>
                                      <w:t>Adoption à l’assemblée du conseil d’administration</w:t>
                                    </w:r>
                                  </w:sdtContent>
                                </w:sdt>
                              </w:p>
                              <w:p w14:paraId="6ECFF9AF" w14:textId="6F6608FB" w:rsidR="00C4283B" w:rsidRDefault="00000000">
                                <w:pPr>
                                  <w:pStyle w:val="NoSpacing"/>
                                  <w:rPr>
                                    <w:color w:val="595959" w:themeColor="text1" w:themeTint="A6"/>
                                    <w:sz w:val="20"/>
                                    <w:szCs w:val="20"/>
                                  </w:rPr>
                                </w:pPr>
                                <w:sdt>
                                  <w:sdtPr>
                                    <w:rPr>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Content>
                                    <w:r w:rsidR="00F10DD7">
                                      <w:rPr>
                                        <w:caps/>
                                        <w:color w:val="595959" w:themeColor="text1" w:themeTint="A6"/>
                                        <w:sz w:val="20"/>
                                        <w:szCs w:val="20"/>
                                      </w:rPr>
                                      <w:t>24 OCTOBRE</w:t>
                                    </w:r>
                                    <w:r w:rsidR="00C4283B">
                                      <w:rPr>
                                        <w:caps/>
                                        <w:color w:val="595959" w:themeColor="text1" w:themeTint="A6"/>
                                        <w:sz w:val="20"/>
                                        <w:szCs w:val="20"/>
                                      </w:rPr>
                                      <w:t xml:space="preserve"> 2023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172D3C7" id="_x0000_t202" coordsize="21600,21600" o:spt="202" path="m,l,21600r21600,l21600,xe">
                    <v:stroke joinstyle="miter"/>
                    <v:path gradientshapeok="t" o:connecttype="rect"/>
                  </v:shapetype>
                  <v:shape id="Zone de texte 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6990B07F" w14:textId="3855C361" w:rsidR="00C4283B" w:rsidRDefault="00000000">
                          <w:pPr>
                            <w:pStyle w:val="Sansinterligne"/>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00C4283B">
                                <w:rPr>
                                  <w:color w:val="4472C4" w:themeColor="accent1"/>
                                  <w:sz w:val="26"/>
                                  <w:szCs w:val="26"/>
                                </w:rPr>
                                <w:t>Adoption à l’assemblée du conseil d’administration</w:t>
                              </w:r>
                            </w:sdtContent>
                          </w:sdt>
                        </w:p>
                        <w:p w14:paraId="6ECFF9AF" w14:textId="6F6608FB" w:rsidR="00C4283B" w:rsidRDefault="00000000">
                          <w:pPr>
                            <w:pStyle w:val="Sansinterligne"/>
                            <w:rPr>
                              <w:color w:val="595959" w:themeColor="text1" w:themeTint="A6"/>
                              <w:sz w:val="20"/>
                              <w:szCs w:val="20"/>
                            </w:rPr>
                          </w:pPr>
                          <w:sdt>
                            <w:sdtPr>
                              <w:rPr>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Content>
                              <w:r w:rsidR="00F10DD7">
                                <w:rPr>
                                  <w:caps/>
                                  <w:color w:val="595959" w:themeColor="text1" w:themeTint="A6"/>
                                  <w:sz w:val="20"/>
                                  <w:szCs w:val="20"/>
                                </w:rPr>
                                <w:t>24 OCTOBRE</w:t>
                              </w:r>
                              <w:r w:rsidR="00C4283B">
                                <w:rPr>
                                  <w:caps/>
                                  <w:color w:val="595959" w:themeColor="text1" w:themeTint="A6"/>
                                  <w:sz w:val="20"/>
                                  <w:szCs w:val="20"/>
                                </w:rPr>
                                <w:t xml:space="preserve"> 2023</w:t>
                              </w:r>
                            </w:sdtContent>
                          </w:sdt>
                        </w:p>
                      </w:txbxContent>
                    </v:textbox>
                    <w10:wrap anchorx="page" anchory="page"/>
                  </v:shape>
                </w:pict>
              </mc:Fallback>
            </mc:AlternateContent>
          </w:r>
        </w:p>
        <w:p w14:paraId="1BCE65EE" w14:textId="3DE97788" w:rsidR="00C4283B" w:rsidRDefault="00C4283B">
          <w:pPr>
            <w:rPr>
              <w:b/>
              <w:bCs/>
              <w:color w:val="1F3864" w:themeColor="accent1" w:themeShade="80"/>
            </w:rPr>
          </w:pPr>
          <w:r>
            <w:rPr>
              <w:noProof/>
            </w:rPr>
            <mc:AlternateContent>
              <mc:Choice Requires="wps">
                <w:drawing>
                  <wp:anchor distT="0" distB="0" distL="114300" distR="114300" simplePos="0" relativeHeight="251660288" behindDoc="0" locked="0" layoutInCell="1" allowOverlap="1" wp14:anchorId="559E8A4C" wp14:editId="48C8696F">
                    <wp:simplePos x="0" y="0"/>
                    <wp:positionH relativeFrom="page">
                      <wp:posOffset>3302635</wp:posOffset>
                    </wp:positionH>
                    <wp:positionV relativeFrom="page">
                      <wp:posOffset>2240280</wp:posOffset>
                    </wp:positionV>
                    <wp:extent cx="3657600" cy="1069848"/>
                    <wp:effectExtent l="0" t="0" r="7620" b="635"/>
                    <wp:wrapNone/>
                    <wp:docPr id="1" name="Zone de texte 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3B0F2" w14:textId="1330A50D" w:rsidR="00C4283B" w:rsidRDefault="00000000">
                                <w:pPr>
                                  <w:spacing w:before="120"/>
                                  <w:rPr>
                                    <w:color w:val="404040" w:themeColor="text1" w:themeTint="BF"/>
                                    <w:sz w:val="36"/>
                                    <w:szCs w:val="36"/>
                                  </w:rPr>
                                </w:pPr>
                                <w:sdt>
                                  <w:sdtPr>
                                    <w:rPr>
                                      <w:b/>
                                      <w:bCs/>
                                      <w:color w:val="404040" w:themeColor="text1" w:themeTint="BF"/>
                                      <w:sz w:val="40"/>
                                      <w:szCs w:val="40"/>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Content>
                                    <w:r w:rsidR="007F318D" w:rsidRPr="00E42591">
                                      <w:rPr>
                                        <w:b/>
                                        <w:bCs/>
                                        <w:color w:val="404040" w:themeColor="text1" w:themeTint="BF"/>
                                        <w:sz w:val="40"/>
                                        <w:szCs w:val="40"/>
                                      </w:rPr>
                                      <w:t>POLITIQUE DE GOUVERNANCE SUR LES MEILLEURES PRATIQUES VISANT À ENCADRER LA DÉTENTION DES RENSEIGNEMENTS PERSONNELS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59E8A4C" id="Zone de texte 3" o:spid="_x0000_s1056" type="#_x0000_t202" style="position:absolute;margin-left:260.05pt;margin-top:176.4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" filled="f" stroked="f" strokeweight=".5pt">
                    <v:textbox style="mso-fit-shape-to-text:t" inset="0,0,0,0">
                      <w:txbxContent>
                        <w:p w14:paraId="7953B0F2" w14:textId="1330A50D" w:rsidR="00C4283B" w:rsidRDefault="00000000">
                          <w:pPr>
                            <w:spacing w:before="120"/>
                            <w:rPr>
                              <w:color w:val="404040" w:themeColor="text1" w:themeTint="BF"/>
                              <w:sz w:val="36"/>
                              <w:szCs w:val="36"/>
                            </w:rPr>
                          </w:pPr>
                          <w:sdt>
                            <w:sdtPr>
                              <w:rPr>
                                <w:b/>
                                <w:bCs/>
                                <w:color w:val="404040" w:themeColor="text1" w:themeTint="BF"/>
                                <w:sz w:val="40"/>
                                <w:szCs w:val="40"/>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Content>
                              <w:r w:rsidR="007F318D" w:rsidRPr="00E42591">
                                <w:rPr>
                                  <w:b/>
                                  <w:bCs/>
                                  <w:color w:val="404040" w:themeColor="text1" w:themeTint="BF"/>
                                  <w:sz w:val="40"/>
                                  <w:szCs w:val="40"/>
                                </w:rPr>
                                <w:t>POLITIQUE DE GOUVERNANCE SUR LES MEILLEURES PRATIQUES VISANT À ENCADRER LA DÉTENTION DES RENSEIGNEMENTS PERSONNELS</w:t>
                              </w:r>
                            </w:sdtContent>
                          </w:sdt>
                        </w:p>
                      </w:txbxContent>
                    </v:textbox>
                    <w10:wrap anchorx="page" anchory="page"/>
                  </v:shape>
                </w:pict>
              </mc:Fallback>
            </mc:AlternateContent>
          </w:r>
          <w:r>
            <w:rPr>
              <w:b/>
              <w:bCs/>
              <w:color w:val="1F3864" w:themeColor="accent1" w:themeShade="80"/>
            </w:rPr>
            <w:br w:type="page"/>
          </w:r>
        </w:p>
      </w:sdtContent>
    </w:sdt>
    <w:p w14:paraId="753C1E0F" w14:textId="5D4AFA7A" w:rsidR="00C4283B" w:rsidRPr="00864A54" w:rsidRDefault="00C4283B" w:rsidP="00D34F3B">
      <w:pPr>
        <w:spacing w:line="240" w:lineRule="auto"/>
        <w:jc w:val="both"/>
        <w:rPr>
          <w:rFonts w:cs="Arial"/>
          <w:sz w:val="20"/>
          <w:szCs w:val="20"/>
          <w:u w:val="single"/>
        </w:rPr>
      </w:pPr>
      <w:r w:rsidRPr="00864A54">
        <w:rPr>
          <w:rFonts w:cs="Arial"/>
          <w:sz w:val="20"/>
          <w:szCs w:val="20"/>
          <w:u w:val="single"/>
        </w:rPr>
        <w:lastRenderedPageBreak/>
        <w:t>BUT DE LA POLITIQUE</w:t>
      </w:r>
    </w:p>
    <w:p w14:paraId="46F3FA2C" w14:textId="56A42885" w:rsidR="00955C98" w:rsidRPr="00864A54" w:rsidRDefault="00D34F3B" w:rsidP="00955C98">
      <w:pPr>
        <w:spacing w:line="240" w:lineRule="auto"/>
        <w:jc w:val="both"/>
        <w:rPr>
          <w:rFonts w:cs="Arial"/>
          <w:sz w:val="20"/>
          <w:szCs w:val="20"/>
          <w:shd w:val="clear" w:color="auto" w:fill="FFFFFF"/>
        </w:rPr>
      </w:pPr>
      <w:r w:rsidRPr="00864A54">
        <w:rPr>
          <w:rFonts w:cs="Arial"/>
          <w:sz w:val="20"/>
          <w:szCs w:val="20"/>
        </w:rPr>
        <w:t xml:space="preserve">Cette politique a pour but d’assurer le respect de la </w:t>
      </w:r>
      <w:r w:rsidRPr="00864A54">
        <w:rPr>
          <w:rFonts w:cs="Arial"/>
          <w:sz w:val="20"/>
          <w:szCs w:val="20"/>
          <w:shd w:val="clear" w:color="auto" w:fill="FFFFFF"/>
        </w:rPr>
        <w:t>Loi modernisant des dispositions législatives en matière de protection des renseignements personnels dans le secteur privé</w:t>
      </w:r>
      <w:r w:rsidR="00C4283B" w:rsidRPr="00864A54">
        <w:rPr>
          <w:rFonts w:cs="Arial"/>
          <w:sz w:val="20"/>
          <w:szCs w:val="20"/>
          <w:shd w:val="clear" w:color="auto" w:fill="FFFFFF"/>
        </w:rPr>
        <w:t xml:space="preserve"> (Loi 25), par </w:t>
      </w:r>
      <w:r w:rsidR="00C4283B" w:rsidRPr="00864A54">
        <w:rPr>
          <w:rFonts w:cs="Arial"/>
          <w:sz w:val="20"/>
          <w:szCs w:val="20"/>
        </w:rPr>
        <w:t xml:space="preserve">les administrateurs, bénévoles, contractuels et employés de la </w:t>
      </w:r>
      <w:r w:rsidR="00864A54">
        <w:rPr>
          <w:rFonts w:cs="Arial"/>
          <w:sz w:val="20"/>
          <w:szCs w:val="20"/>
        </w:rPr>
        <w:t>Fondation hospitalière d’Amos Inc.</w:t>
      </w:r>
      <w:r w:rsidRPr="00864A54">
        <w:rPr>
          <w:rFonts w:cs="Arial"/>
          <w:sz w:val="20"/>
          <w:szCs w:val="20"/>
          <w:shd w:val="clear" w:color="auto" w:fill="FFFFFF"/>
        </w:rPr>
        <w:t xml:space="preserve"> </w:t>
      </w:r>
    </w:p>
    <w:p w14:paraId="3E361DAB" w14:textId="0345F29A" w:rsidR="00D34F3B" w:rsidRPr="00864A54" w:rsidRDefault="00C4283B" w:rsidP="006F036E">
      <w:pPr>
        <w:spacing w:after="0" w:line="240" w:lineRule="auto"/>
        <w:rPr>
          <w:rFonts w:cs="Arial"/>
          <w:b/>
          <w:bCs/>
          <w:sz w:val="20"/>
          <w:szCs w:val="20"/>
          <w:shd w:val="clear" w:color="auto" w:fill="FFFFFF"/>
        </w:rPr>
      </w:pPr>
      <w:r w:rsidRPr="00864A54">
        <w:rPr>
          <w:rFonts w:cs="Arial"/>
          <w:sz w:val="20"/>
          <w:szCs w:val="20"/>
          <w:shd w:val="clear" w:color="auto" w:fill="FFFFFF"/>
        </w:rPr>
        <w:t>Rappelons ce qu’est un renseignement personnel</w:t>
      </w:r>
      <w:r w:rsidR="003C3FD3">
        <w:rPr>
          <w:rStyle w:val="FootnoteReference"/>
          <w:rFonts w:cs="Arial"/>
          <w:sz w:val="20"/>
          <w:szCs w:val="20"/>
          <w:shd w:val="clear" w:color="auto" w:fill="FFFFFF"/>
        </w:rPr>
        <w:footnoteReference w:id="1"/>
      </w:r>
      <w:r w:rsidRPr="00864A54">
        <w:rPr>
          <w:rFonts w:cs="Arial"/>
          <w:b/>
          <w:bCs/>
          <w:sz w:val="20"/>
          <w:szCs w:val="20"/>
          <w:shd w:val="clear" w:color="auto" w:fill="FFFFFF"/>
        </w:rPr>
        <w:t> :</w:t>
      </w:r>
      <w:r w:rsidR="00D34F3B" w:rsidRPr="00864A54">
        <w:rPr>
          <w:rFonts w:cs="Arial"/>
          <w:b/>
          <w:bCs/>
          <w:sz w:val="20"/>
          <w:szCs w:val="20"/>
          <w:shd w:val="clear" w:color="auto" w:fill="FFFFFF"/>
        </w:rPr>
        <w:br/>
      </w:r>
    </w:p>
    <w:p w14:paraId="3D1D055C" w14:textId="3DEA488C" w:rsidR="00D34F3B" w:rsidRPr="00864A54" w:rsidRDefault="009A2B1F" w:rsidP="00D34F3B">
      <w:pPr>
        <w:numPr>
          <w:ilvl w:val="0"/>
          <w:numId w:val="1"/>
        </w:numPr>
        <w:spacing w:line="240" w:lineRule="auto"/>
        <w:jc w:val="both"/>
        <w:rPr>
          <w:rFonts w:cs="Arial"/>
          <w:sz w:val="20"/>
          <w:szCs w:val="20"/>
          <w:shd w:val="clear" w:color="auto" w:fill="FFFFFF"/>
        </w:rPr>
      </w:pPr>
      <w:r w:rsidRPr="00864A54">
        <w:rPr>
          <w:rFonts w:cs="Arial"/>
          <w:sz w:val="20"/>
          <w:szCs w:val="20"/>
          <w:shd w:val="clear" w:color="auto" w:fill="FFFFFF"/>
        </w:rPr>
        <w:t>Le</w:t>
      </w:r>
      <w:r w:rsidR="00D34F3B" w:rsidRPr="00864A54">
        <w:rPr>
          <w:rFonts w:cs="Arial"/>
          <w:sz w:val="20"/>
          <w:szCs w:val="20"/>
          <w:shd w:val="clear" w:color="auto" w:fill="FFFFFF"/>
        </w:rPr>
        <w:t xml:space="preserve"> nom, la race, l’origine ethnique, la religion, l’état </w:t>
      </w:r>
      <w:r w:rsidR="003C3FD3" w:rsidRPr="00864A54">
        <w:rPr>
          <w:rFonts w:cs="Arial"/>
          <w:sz w:val="20"/>
          <w:szCs w:val="20"/>
          <w:shd w:val="clear" w:color="auto" w:fill="FFFFFF"/>
        </w:rPr>
        <w:t>matrimonial</w:t>
      </w:r>
      <w:r w:rsidR="003C3FD3">
        <w:rPr>
          <w:rFonts w:cs="Arial"/>
          <w:sz w:val="20"/>
          <w:szCs w:val="20"/>
          <w:shd w:val="clear" w:color="auto" w:fill="FFFFFF"/>
        </w:rPr>
        <w:t>,</w:t>
      </w:r>
      <w:r w:rsidR="003C3FD3" w:rsidRPr="00864A54">
        <w:rPr>
          <w:rFonts w:cs="Arial"/>
          <w:sz w:val="20"/>
          <w:szCs w:val="20"/>
          <w:shd w:val="clear" w:color="auto" w:fill="FFFFFF"/>
        </w:rPr>
        <w:t xml:space="preserve"> le</w:t>
      </w:r>
      <w:r w:rsidR="00D34F3B" w:rsidRPr="00864A54">
        <w:rPr>
          <w:rFonts w:cs="Arial"/>
          <w:sz w:val="20"/>
          <w:szCs w:val="20"/>
          <w:shd w:val="clear" w:color="auto" w:fill="FFFFFF"/>
        </w:rPr>
        <w:t xml:space="preserve"> niveau d’instruction</w:t>
      </w:r>
      <w:r w:rsidR="003C3FD3">
        <w:rPr>
          <w:rFonts w:cs="Arial"/>
          <w:sz w:val="20"/>
          <w:szCs w:val="20"/>
          <w:shd w:val="clear" w:color="auto" w:fill="FFFFFF"/>
        </w:rPr>
        <w:t xml:space="preserve"> et la date de naissance.</w:t>
      </w:r>
      <w:r w:rsidR="00D34F3B" w:rsidRPr="00864A54">
        <w:rPr>
          <w:rFonts w:cs="Arial"/>
          <w:sz w:val="20"/>
          <w:szCs w:val="20"/>
          <w:shd w:val="clear" w:color="auto" w:fill="FFFFFF"/>
        </w:rPr>
        <w:t xml:space="preserve"> </w:t>
      </w:r>
    </w:p>
    <w:p w14:paraId="1D6364E7" w14:textId="1CCB22AD" w:rsidR="00D34F3B" w:rsidRPr="00864A54" w:rsidRDefault="009A2B1F" w:rsidP="00D34F3B">
      <w:pPr>
        <w:numPr>
          <w:ilvl w:val="0"/>
          <w:numId w:val="1"/>
        </w:numPr>
        <w:spacing w:line="240" w:lineRule="auto"/>
        <w:jc w:val="both"/>
        <w:rPr>
          <w:rFonts w:cs="Arial"/>
          <w:sz w:val="20"/>
          <w:szCs w:val="20"/>
          <w:shd w:val="clear" w:color="auto" w:fill="FFFFFF"/>
        </w:rPr>
      </w:pPr>
      <w:r w:rsidRPr="00864A54">
        <w:rPr>
          <w:rFonts w:cs="Arial"/>
          <w:sz w:val="20"/>
          <w:szCs w:val="20"/>
          <w:shd w:val="clear" w:color="auto" w:fill="FFFFFF"/>
        </w:rPr>
        <w:t>L’adresse</w:t>
      </w:r>
      <w:r w:rsidR="00D34F3B" w:rsidRPr="00864A54">
        <w:rPr>
          <w:rFonts w:cs="Arial"/>
          <w:sz w:val="20"/>
          <w:szCs w:val="20"/>
          <w:shd w:val="clear" w:color="auto" w:fill="FFFFFF"/>
        </w:rPr>
        <w:t xml:space="preserve"> électronique, les messages de courriel et l’adresse I</w:t>
      </w:r>
      <w:r w:rsidR="003C3FD3">
        <w:rPr>
          <w:rFonts w:cs="Arial"/>
          <w:sz w:val="20"/>
          <w:szCs w:val="20"/>
          <w:shd w:val="clear" w:color="auto" w:fill="FFFFFF"/>
        </w:rPr>
        <w:t>P, l’adresse postale et le numéro de téléphone personnel.</w:t>
      </w:r>
      <w:r w:rsidR="00D34F3B" w:rsidRPr="00864A54">
        <w:rPr>
          <w:rFonts w:cs="Arial"/>
          <w:sz w:val="20"/>
          <w:szCs w:val="20"/>
          <w:shd w:val="clear" w:color="auto" w:fill="FFFFFF"/>
        </w:rPr>
        <w:t xml:space="preserve"> </w:t>
      </w:r>
    </w:p>
    <w:p w14:paraId="145A80E5" w14:textId="26CC4491" w:rsidR="00D34F3B" w:rsidRPr="00864A54" w:rsidRDefault="009A2B1F" w:rsidP="00D34F3B">
      <w:pPr>
        <w:numPr>
          <w:ilvl w:val="0"/>
          <w:numId w:val="1"/>
        </w:numPr>
        <w:spacing w:line="240" w:lineRule="auto"/>
        <w:jc w:val="both"/>
        <w:rPr>
          <w:rFonts w:cs="Arial"/>
          <w:sz w:val="20"/>
          <w:szCs w:val="20"/>
          <w:shd w:val="clear" w:color="auto" w:fill="FFFFFF"/>
        </w:rPr>
      </w:pPr>
      <w:r w:rsidRPr="00864A54">
        <w:rPr>
          <w:rFonts w:cs="Arial"/>
          <w:sz w:val="20"/>
          <w:szCs w:val="20"/>
          <w:shd w:val="clear" w:color="auto" w:fill="FFFFFF"/>
        </w:rPr>
        <w:t>Les</w:t>
      </w:r>
      <w:r w:rsidR="00D34F3B" w:rsidRPr="00864A54">
        <w:rPr>
          <w:rFonts w:cs="Arial"/>
          <w:sz w:val="20"/>
          <w:szCs w:val="20"/>
          <w:shd w:val="clear" w:color="auto" w:fill="FFFFFF"/>
        </w:rPr>
        <w:t xml:space="preserve"> revenus, les achats, les habitudes de consommation, les renseignements bancaires, les données sur les cartes de crédit ou de débit, les rapports de prêt ou de </w:t>
      </w:r>
      <w:r w:rsidR="003C3FD3" w:rsidRPr="00864A54">
        <w:rPr>
          <w:rFonts w:cs="Arial"/>
          <w:sz w:val="20"/>
          <w:szCs w:val="20"/>
          <w:shd w:val="clear" w:color="auto" w:fill="FFFFFF"/>
        </w:rPr>
        <w:t>solvabilité</w:t>
      </w:r>
      <w:r w:rsidR="003C3FD3">
        <w:rPr>
          <w:rFonts w:cs="Arial"/>
          <w:sz w:val="20"/>
          <w:szCs w:val="20"/>
          <w:shd w:val="clear" w:color="auto" w:fill="FFFFFF"/>
        </w:rPr>
        <w:t>,</w:t>
      </w:r>
      <w:r w:rsidR="003C3FD3" w:rsidRPr="00864A54">
        <w:rPr>
          <w:rFonts w:cs="Arial"/>
          <w:sz w:val="20"/>
          <w:szCs w:val="20"/>
          <w:shd w:val="clear" w:color="auto" w:fill="FFFFFF"/>
        </w:rPr>
        <w:t xml:space="preserve"> les</w:t>
      </w:r>
      <w:r w:rsidR="00D34F3B" w:rsidRPr="00864A54">
        <w:rPr>
          <w:rFonts w:cs="Arial"/>
          <w:sz w:val="20"/>
          <w:szCs w:val="20"/>
          <w:shd w:val="clear" w:color="auto" w:fill="FFFFFF"/>
        </w:rPr>
        <w:t xml:space="preserve"> déclarations de revenus</w:t>
      </w:r>
      <w:r w:rsidR="003C3FD3">
        <w:rPr>
          <w:rFonts w:cs="Arial"/>
          <w:sz w:val="20"/>
          <w:szCs w:val="20"/>
          <w:shd w:val="clear" w:color="auto" w:fill="FFFFFF"/>
        </w:rPr>
        <w:t>, et le montant des dons.</w:t>
      </w:r>
    </w:p>
    <w:p w14:paraId="6F0F9F57" w14:textId="1549EF27" w:rsidR="00D34F3B" w:rsidRDefault="009A2B1F" w:rsidP="00D34F3B">
      <w:pPr>
        <w:numPr>
          <w:ilvl w:val="0"/>
          <w:numId w:val="1"/>
        </w:numPr>
        <w:spacing w:line="240" w:lineRule="auto"/>
        <w:jc w:val="both"/>
        <w:rPr>
          <w:rFonts w:cs="Arial"/>
          <w:sz w:val="20"/>
          <w:szCs w:val="20"/>
          <w:shd w:val="clear" w:color="auto" w:fill="FFFFFF"/>
        </w:rPr>
      </w:pPr>
      <w:r w:rsidRPr="00864A54">
        <w:rPr>
          <w:rFonts w:cs="Arial"/>
          <w:sz w:val="20"/>
          <w:szCs w:val="20"/>
          <w:shd w:val="clear" w:color="auto" w:fill="FFFFFF"/>
        </w:rPr>
        <w:t>Le</w:t>
      </w:r>
      <w:r w:rsidR="00D34F3B" w:rsidRPr="00864A54">
        <w:rPr>
          <w:rFonts w:cs="Arial"/>
          <w:sz w:val="20"/>
          <w:szCs w:val="20"/>
          <w:shd w:val="clear" w:color="auto" w:fill="FFFFFF"/>
        </w:rPr>
        <w:t xml:space="preserve"> numéro d’assurance sociale (NAS) ou d’autres numéros d’identification</w:t>
      </w:r>
      <w:r w:rsidR="003C3FD3">
        <w:rPr>
          <w:rFonts w:cs="Arial"/>
          <w:sz w:val="20"/>
          <w:szCs w:val="20"/>
          <w:shd w:val="clear" w:color="auto" w:fill="FFFFFF"/>
        </w:rPr>
        <w:t>.</w:t>
      </w:r>
    </w:p>
    <w:p w14:paraId="6F84D5C2" w14:textId="306138C1" w:rsidR="003C3FD3" w:rsidRPr="003C3FD3" w:rsidRDefault="003C3FD3" w:rsidP="003C3FD3">
      <w:pPr>
        <w:numPr>
          <w:ilvl w:val="0"/>
          <w:numId w:val="1"/>
        </w:numPr>
        <w:spacing w:line="240" w:lineRule="auto"/>
        <w:jc w:val="both"/>
        <w:rPr>
          <w:rFonts w:cs="Arial"/>
          <w:sz w:val="20"/>
          <w:szCs w:val="20"/>
          <w:shd w:val="clear" w:color="auto" w:fill="FFFFFF"/>
        </w:rPr>
      </w:pPr>
      <w:r>
        <w:rPr>
          <w:rFonts w:cs="Arial"/>
          <w:sz w:val="20"/>
          <w:szCs w:val="20"/>
          <w:shd w:val="clear" w:color="auto" w:fill="FFFFFF"/>
        </w:rPr>
        <w:t>L</w:t>
      </w:r>
      <w:r w:rsidRPr="00864A54">
        <w:rPr>
          <w:rFonts w:cs="Arial"/>
          <w:sz w:val="20"/>
          <w:szCs w:val="20"/>
          <w:shd w:val="clear" w:color="auto" w:fill="FFFFFF"/>
        </w:rPr>
        <w:t xml:space="preserve">a taille, le poids, les dossiers médicaux, le groupe sanguin, l’ADN, les empreintes digitales et la signature vocale </w:t>
      </w:r>
      <w:r>
        <w:rPr>
          <w:rFonts w:cs="Arial"/>
          <w:sz w:val="20"/>
          <w:szCs w:val="20"/>
          <w:shd w:val="clear" w:color="auto" w:fill="FFFFFF"/>
        </w:rPr>
        <w:t>représentent des renseignements personnels sensibles qui ne sont pas collectés par la Fondation hospitalière d’Amos Inc.</w:t>
      </w:r>
    </w:p>
    <w:p w14:paraId="66D440A5" w14:textId="77777777" w:rsidR="00E52F95" w:rsidRPr="00864A54" w:rsidRDefault="00E52F95" w:rsidP="00E52F95">
      <w:pPr>
        <w:spacing w:line="240" w:lineRule="auto"/>
        <w:ind w:left="720"/>
        <w:jc w:val="both"/>
        <w:rPr>
          <w:rFonts w:cs="Arial"/>
          <w:sz w:val="20"/>
          <w:szCs w:val="20"/>
          <w:shd w:val="clear" w:color="auto" w:fill="FFFFFF"/>
        </w:rPr>
      </w:pPr>
    </w:p>
    <w:p w14:paraId="0A22223D" w14:textId="77777777" w:rsidR="00E52F95" w:rsidRPr="0072378A" w:rsidRDefault="00E52F95" w:rsidP="00E52F95">
      <w:pPr>
        <w:pStyle w:val="Heading1"/>
        <w:ind w:left="0"/>
        <w:jc w:val="left"/>
        <w:rPr>
          <w:b w:val="0"/>
          <w:bCs w:val="0"/>
          <w:sz w:val="20"/>
          <w:szCs w:val="20"/>
          <w:u w:val="single"/>
          <w:lang w:val="fr-CA"/>
        </w:rPr>
      </w:pPr>
      <w:r w:rsidRPr="0072378A">
        <w:rPr>
          <w:b w:val="0"/>
          <w:bCs w:val="0"/>
          <w:sz w:val="20"/>
          <w:szCs w:val="20"/>
          <w:u w:val="single"/>
          <w:lang w:val="fr-CA"/>
        </w:rPr>
        <w:t>RESPONSABLE DE L’APPLICATION DE CETTE POLITIQUE</w:t>
      </w:r>
    </w:p>
    <w:p w14:paraId="5A882845" w14:textId="77777777" w:rsidR="00E52F95" w:rsidRPr="0072378A" w:rsidRDefault="00E52F95" w:rsidP="00E52F95">
      <w:pPr>
        <w:pStyle w:val="BodyText"/>
        <w:spacing w:before="4"/>
        <w:rPr>
          <w:rFonts w:ascii="Arial" w:hAnsi="Arial" w:cs="Arial"/>
          <w:b/>
          <w:sz w:val="20"/>
          <w:szCs w:val="20"/>
          <w:lang w:val="fr-CA"/>
        </w:rPr>
      </w:pPr>
    </w:p>
    <w:p w14:paraId="797C69BF" w14:textId="77777777" w:rsidR="00C249C8" w:rsidRDefault="00C249C8" w:rsidP="00C249C8">
      <w:pPr>
        <w:spacing w:line="240" w:lineRule="auto"/>
        <w:jc w:val="both"/>
        <w:rPr>
          <w:rFonts w:cs="Arial"/>
          <w:sz w:val="20"/>
          <w:szCs w:val="20"/>
        </w:rPr>
      </w:pPr>
      <w:bookmarkStart w:id="0" w:name="_Hlk145333909"/>
      <w:r w:rsidRPr="0072378A">
        <w:rPr>
          <w:rFonts w:cs="Arial"/>
          <w:sz w:val="20"/>
          <w:szCs w:val="20"/>
        </w:rPr>
        <w:t>L</w:t>
      </w:r>
      <w:r>
        <w:rPr>
          <w:rFonts w:cs="Arial"/>
          <w:sz w:val="20"/>
          <w:szCs w:val="20"/>
        </w:rPr>
        <w:t>e</w:t>
      </w:r>
      <w:r w:rsidRPr="0072378A">
        <w:rPr>
          <w:rFonts w:cs="Arial"/>
          <w:sz w:val="20"/>
          <w:szCs w:val="20"/>
        </w:rPr>
        <w:t xml:space="preserve"> </w:t>
      </w:r>
      <w:r>
        <w:rPr>
          <w:rFonts w:cs="Arial"/>
          <w:sz w:val="20"/>
          <w:szCs w:val="20"/>
        </w:rPr>
        <w:t>coordonnateur ou la coordonnatrice est responsable de l’application de cette politique. Les membres du comité d’accès à l’information et à la protection des renseignements personnels peuvent s’impliquer dans l’application de cette politique au besoin.</w:t>
      </w:r>
    </w:p>
    <w:bookmarkEnd w:id="0"/>
    <w:p w14:paraId="518E5371" w14:textId="77777777" w:rsidR="00902EE3" w:rsidRDefault="00902EE3" w:rsidP="00E52F95">
      <w:pPr>
        <w:spacing w:line="240" w:lineRule="auto"/>
        <w:jc w:val="both"/>
        <w:rPr>
          <w:rFonts w:cs="Arial"/>
          <w:sz w:val="20"/>
          <w:szCs w:val="20"/>
        </w:rPr>
      </w:pPr>
    </w:p>
    <w:p w14:paraId="6DA4E23C" w14:textId="0EC37045" w:rsidR="00902EE3" w:rsidRDefault="00902EE3" w:rsidP="00E52F95">
      <w:pPr>
        <w:spacing w:line="240" w:lineRule="auto"/>
        <w:jc w:val="both"/>
        <w:rPr>
          <w:rFonts w:cs="Arial"/>
          <w:sz w:val="20"/>
          <w:szCs w:val="20"/>
          <w:u w:val="single"/>
        </w:rPr>
      </w:pPr>
      <w:r w:rsidRPr="00902EE3">
        <w:rPr>
          <w:rFonts w:cs="Arial"/>
          <w:sz w:val="20"/>
          <w:szCs w:val="20"/>
          <w:u w:val="single"/>
        </w:rPr>
        <w:t xml:space="preserve">COMITÉ D’ACCÈS </w:t>
      </w:r>
      <w:r w:rsidR="00E42591">
        <w:rPr>
          <w:rFonts w:cs="Arial"/>
          <w:sz w:val="20"/>
          <w:szCs w:val="20"/>
          <w:u w:val="single"/>
        </w:rPr>
        <w:t>À</w:t>
      </w:r>
      <w:r w:rsidRPr="00902EE3">
        <w:rPr>
          <w:rFonts w:cs="Arial"/>
          <w:sz w:val="20"/>
          <w:szCs w:val="20"/>
          <w:u w:val="single"/>
        </w:rPr>
        <w:t xml:space="preserve"> L’INFORMATION ET </w:t>
      </w:r>
      <w:r w:rsidR="00E42591">
        <w:rPr>
          <w:rFonts w:cs="Arial"/>
          <w:sz w:val="20"/>
          <w:szCs w:val="20"/>
          <w:u w:val="single"/>
        </w:rPr>
        <w:t>À</w:t>
      </w:r>
      <w:r w:rsidRPr="00902EE3">
        <w:rPr>
          <w:rFonts w:cs="Arial"/>
          <w:sz w:val="20"/>
          <w:szCs w:val="20"/>
          <w:u w:val="single"/>
        </w:rPr>
        <w:t xml:space="preserve"> LA PROTECTION DES RENSEIGNEMENTS PERSONNE</w:t>
      </w:r>
      <w:r>
        <w:rPr>
          <w:rFonts w:cs="Arial"/>
          <w:sz w:val="20"/>
          <w:szCs w:val="20"/>
          <w:u w:val="single"/>
        </w:rPr>
        <w:t>LS</w:t>
      </w:r>
    </w:p>
    <w:p w14:paraId="00255E3C" w14:textId="6F9FCB02" w:rsidR="00902EE3" w:rsidRPr="00B44DA0" w:rsidRDefault="00902EE3" w:rsidP="00E52F95">
      <w:pPr>
        <w:spacing w:line="240" w:lineRule="auto"/>
        <w:jc w:val="both"/>
        <w:rPr>
          <w:rFonts w:cs="Arial"/>
          <w:sz w:val="20"/>
          <w:szCs w:val="20"/>
        </w:rPr>
      </w:pPr>
      <w:r w:rsidRPr="00902EE3">
        <w:rPr>
          <w:rFonts w:cs="Arial"/>
          <w:sz w:val="20"/>
          <w:szCs w:val="20"/>
        </w:rPr>
        <w:t>L</w:t>
      </w:r>
      <w:r>
        <w:rPr>
          <w:rFonts w:cs="Arial"/>
          <w:sz w:val="20"/>
          <w:szCs w:val="20"/>
        </w:rPr>
        <w:t xml:space="preserve">a Fondation hospitalière d’Amos Inc. a mis en place un comité d’accès </w:t>
      </w:r>
      <w:r w:rsidR="00E42591" w:rsidRPr="00B44DA0">
        <w:rPr>
          <w:rFonts w:cs="Arial"/>
          <w:sz w:val="20"/>
          <w:szCs w:val="20"/>
        </w:rPr>
        <w:t>à</w:t>
      </w:r>
      <w:r w:rsidRPr="00B44DA0">
        <w:rPr>
          <w:rFonts w:cs="Arial"/>
          <w:sz w:val="20"/>
          <w:szCs w:val="20"/>
        </w:rPr>
        <w:t xml:space="preserve"> l’information et </w:t>
      </w:r>
      <w:r w:rsidR="00E42591" w:rsidRPr="00B44DA0">
        <w:rPr>
          <w:rFonts w:cs="Arial"/>
          <w:sz w:val="20"/>
          <w:szCs w:val="20"/>
        </w:rPr>
        <w:t>à</w:t>
      </w:r>
      <w:r w:rsidRPr="00B44DA0">
        <w:rPr>
          <w:rFonts w:cs="Arial"/>
          <w:sz w:val="20"/>
          <w:szCs w:val="20"/>
        </w:rPr>
        <w:t xml:space="preserve"> la protection des renseignements personnels qui a pour buts de s’assurer de l’harmonisation des pratiques et du développement d’une culture organisationnelle favorable </w:t>
      </w:r>
      <w:r w:rsidR="00E42591" w:rsidRPr="00B44DA0">
        <w:rPr>
          <w:rFonts w:cs="Arial"/>
          <w:sz w:val="20"/>
          <w:szCs w:val="20"/>
        </w:rPr>
        <w:t>à</w:t>
      </w:r>
      <w:r w:rsidRPr="00B44DA0">
        <w:rPr>
          <w:rFonts w:cs="Arial"/>
          <w:sz w:val="20"/>
          <w:szCs w:val="20"/>
        </w:rPr>
        <w:t xml:space="preserve"> la protection des renseignements personnels.  Ce comité est constitué</w:t>
      </w:r>
      <w:r w:rsidR="00A940A2">
        <w:rPr>
          <w:rFonts w:cs="Arial"/>
          <w:sz w:val="20"/>
          <w:szCs w:val="20"/>
        </w:rPr>
        <w:t xml:space="preserve"> </w:t>
      </w:r>
      <w:r w:rsidR="00B44DA0" w:rsidRPr="00B44DA0">
        <w:rPr>
          <w:rFonts w:cs="Arial"/>
          <w:sz w:val="20"/>
          <w:szCs w:val="20"/>
        </w:rPr>
        <w:t>de la</w:t>
      </w:r>
      <w:r w:rsidRPr="00B44DA0">
        <w:rPr>
          <w:rFonts w:cs="Arial"/>
          <w:sz w:val="20"/>
          <w:szCs w:val="20"/>
        </w:rPr>
        <w:t xml:space="preserve"> vice-présidente, d’un ou</w:t>
      </w:r>
      <w:r w:rsidR="00E42591" w:rsidRPr="00B44DA0">
        <w:rPr>
          <w:rFonts w:cs="Arial"/>
          <w:sz w:val="20"/>
          <w:szCs w:val="20"/>
        </w:rPr>
        <w:t xml:space="preserve"> </w:t>
      </w:r>
      <w:r w:rsidR="00283BB6" w:rsidRPr="00B44DA0">
        <w:rPr>
          <w:rFonts w:cs="Arial"/>
          <w:sz w:val="20"/>
          <w:szCs w:val="20"/>
        </w:rPr>
        <w:t>d’une</w:t>
      </w:r>
      <w:r w:rsidRPr="00B44DA0">
        <w:rPr>
          <w:rFonts w:cs="Arial"/>
          <w:sz w:val="20"/>
          <w:szCs w:val="20"/>
        </w:rPr>
        <w:t xml:space="preserve"> administratrice du conseil d’administration et d’un ou </w:t>
      </w:r>
      <w:r w:rsidR="00B44DA0">
        <w:rPr>
          <w:rFonts w:cs="Arial"/>
          <w:sz w:val="20"/>
          <w:szCs w:val="20"/>
        </w:rPr>
        <w:t>d’</w:t>
      </w:r>
      <w:r w:rsidRPr="00B44DA0">
        <w:rPr>
          <w:rFonts w:cs="Arial"/>
          <w:sz w:val="20"/>
          <w:szCs w:val="20"/>
        </w:rPr>
        <w:t xml:space="preserve">une bénévole </w:t>
      </w:r>
      <w:r w:rsidR="00B44DA0">
        <w:rPr>
          <w:rFonts w:cs="Arial"/>
          <w:sz w:val="20"/>
          <w:szCs w:val="20"/>
        </w:rPr>
        <w:t>responsable de la gestion des dons en ligne.</w:t>
      </w:r>
    </w:p>
    <w:p w14:paraId="47AEA288" w14:textId="4A4626DC" w:rsidR="006F036E" w:rsidRPr="00864A54" w:rsidRDefault="006F036E" w:rsidP="00D34F3B">
      <w:pPr>
        <w:shd w:val="clear" w:color="auto" w:fill="FFFFFF"/>
        <w:spacing w:after="150" w:line="240" w:lineRule="auto"/>
        <w:jc w:val="both"/>
        <w:textAlignment w:val="baseline"/>
        <w:rPr>
          <w:rFonts w:eastAsia="Times New Roman" w:cs="Arial"/>
          <w:color w:val="373737"/>
          <w:sz w:val="20"/>
          <w:szCs w:val="20"/>
          <w:lang w:eastAsia="fr-CA"/>
        </w:rPr>
      </w:pPr>
    </w:p>
    <w:p w14:paraId="3A8CC951" w14:textId="36850DA9" w:rsidR="006F036E" w:rsidRPr="00864A54" w:rsidRDefault="006F036E" w:rsidP="00D34F3B">
      <w:pPr>
        <w:shd w:val="clear" w:color="auto" w:fill="FFFFFF"/>
        <w:spacing w:after="150" w:line="240" w:lineRule="auto"/>
        <w:jc w:val="both"/>
        <w:textAlignment w:val="baseline"/>
        <w:rPr>
          <w:rFonts w:eastAsia="Times New Roman" w:cs="Arial"/>
          <w:color w:val="373737"/>
          <w:sz w:val="20"/>
          <w:szCs w:val="20"/>
          <w:u w:val="single"/>
          <w:lang w:eastAsia="fr-CA"/>
        </w:rPr>
      </w:pPr>
      <w:r w:rsidRPr="00864A54">
        <w:rPr>
          <w:rFonts w:eastAsia="Times New Roman" w:cs="Arial"/>
          <w:color w:val="373737"/>
          <w:sz w:val="20"/>
          <w:szCs w:val="20"/>
          <w:u w:val="single"/>
          <w:lang w:eastAsia="fr-CA"/>
        </w:rPr>
        <w:t>ÉTAPES LIÉES À UN RENSEIGNEMENT PERSONNEL</w:t>
      </w:r>
    </w:p>
    <w:p w14:paraId="2A76375D" w14:textId="77777777" w:rsidR="00D34F3B" w:rsidRPr="00864A54" w:rsidRDefault="00D34F3B" w:rsidP="00D34F3B">
      <w:pPr>
        <w:shd w:val="clear" w:color="auto" w:fill="FFFFFF"/>
        <w:spacing w:after="150" w:line="240" w:lineRule="auto"/>
        <w:jc w:val="both"/>
        <w:textAlignment w:val="baseline"/>
        <w:rPr>
          <w:rFonts w:eastAsia="Times New Roman" w:cs="Arial"/>
          <w:color w:val="373737"/>
          <w:sz w:val="20"/>
          <w:szCs w:val="20"/>
          <w:lang w:eastAsia="fr-CA"/>
        </w:rPr>
      </w:pPr>
    </w:p>
    <w:p w14:paraId="1436B2DF" w14:textId="77777777" w:rsidR="00D34F3B" w:rsidRPr="00864A54" w:rsidRDefault="00D34F3B" w:rsidP="00D34F3B">
      <w:pPr>
        <w:pStyle w:val="ListParagraph"/>
        <w:numPr>
          <w:ilvl w:val="0"/>
          <w:numId w:val="2"/>
        </w:numPr>
        <w:spacing w:after="0" w:line="240" w:lineRule="auto"/>
        <w:ind w:left="357" w:hanging="357"/>
        <w:jc w:val="both"/>
        <w:rPr>
          <w:rFonts w:cs="Arial"/>
          <w:sz w:val="20"/>
          <w:szCs w:val="20"/>
        </w:rPr>
      </w:pPr>
      <w:r w:rsidRPr="00864A54">
        <w:rPr>
          <w:rFonts w:cs="Arial"/>
          <w:sz w:val="20"/>
          <w:szCs w:val="20"/>
        </w:rPr>
        <w:t>Collecte des renseignements personnels et obtention du consentement</w:t>
      </w:r>
    </w:p>
    <w:p w14:paraId="4ED40482" w14:textId="77777777" w:rsidR="00E52F95" w:rsidRDefault="00E52F95" w:rsidP="00D34F3B">
      <w:pPr>
        <w:spacing w:line="240" w:lineRule="auto"/>
        <w:jc w:val="both"/>
        <w:rPr>
          <w:rFonts w:cs="Arial"/>
          <w:sz w:val="20"/>
          <w:szCs w:val="20"/>
        </w:rPr>
      </w:pPr>
    </w:p>
    <w:p w14:paraId="602F0669" w14:textId="4DDE7ECE" w:rsidR="00D34F3B" w:rsidRPr="00864A54" w:rsidRDefault="00D34F3B" w:rsidP="00D34F3B">
      <w:pPr>
        <w:spacing w:line="240" w:lineRule="auto"/>
        <w:jc w:val="both"/>
        <w:rPr>
          <w:rFonts w:cs="Arial"/>
          <w:sz w:val="20"/>
          <w:szCs w:val="20"/>
        </w:rPr>
      </w:pPr>
      <w:r w:rsidRPr="00864A54">
        <w:rPr>
          <w:rFonts w:cs="Arial"/>
          <w:sz w:val="20"/>
          <w:szCs w:val="20"/>
        </w:rPr>
        <w:t>L</w:t>
      </w:r>
      <w:r w:rsidR="006F036E" w:rsidRPr="00864A54">
        <w:rPr>
          <w:rFonts w:cs="Arial"/>
          <w:sz w:val="20"/>
          <w:szCs w:val="20"/>
        </w:rPr>
        <w:t>a Fondation hospitalière d’Amos</w:t>
      </w:r>
      <w:r w:rsidRPr="00864A54">
        <w:rPr>
          <w:rFonts w:cs="Arial"/>
          <w:sz w:val="20"/>
          <w:szCs w:val="20"/>
        </w:rPr>
        <w:t xml:space="preserve"> </w:t>
      </w:r>
      <w:r w:rsidR="00864A54">
        <w:rPr>
          <w:rFonts w:cs="Arial"/>
          <w:sz w:val="20"/>
          <w:szCs w:val="20"/>
        </w:rPr>
        <w:t xml:space="preserve">Inc. </w:t>
      </w:r>
      <w:r w:rsidRPr="00864A54">
        <w:rPr>
          <w:rFonts w:cs="Arial"/>
          <w:sz w:val="20"/>
          <w:szCs w:val="20"/>
        </w:rPr>
        <w:t xml:space="preserve">collecte des renseignements personnels </w:t>
      </w:r>
      <w:r w:rsidR="006F036E" w:rsidRPr="00864A54">
        <w:rPr>
          <w:rFonts w:cs="Arial"/>
          <w:sz w:val="20"/>
          <w:szCs w:val="20"/>
        </w:rPr>
        <w:t xml:space="preserve">dans le but unique d’actualiser sa mission. </w:t>
      </w:r>
      <w:r w:rsidRPr="00864A54">
        <w:rPr>
          <w:rFonts w:cs="Arial"/>
          <w:sz w:val="20"/>
          <w:szCs w:val="20"/>
        </w:rPr>
        <w:t>Le consentement de la personne concernée est obtenu afin d’utiliser des renseignements personnels qu’</w:t>
      </w:r>
      <w:r w:rsidR="00864A54">
        <w:rPr>
          <w:rFonts w:cs="Arial"/>
          <w:sz w:val="20"/>
          <w:szCs w:val="20"/>
        </w:rPr>
        <w:t>elle</w:t>
      </w:r>
      <w:r w:rsidRPr="00864A54">
        <w:rPr>
          <w:rFonts w:cs="Arial"/>
          <w:sz w:val="20"/>
          <w:szCs w:val="20"/>
        </w:rPr>
        <w:t xml:space="preserve"> a </w:t>
      </w:r>
      <w:r w:rsidR="006F036E" w:rsidRPr="00864A54">
        <w:rPr>
          <w:rFonts w:cs="Arial"/>
          <w:sz w:val="20"/>
          <w:szCs w:val="20"/>
        </w:rPr>
        <w:t>elle</w:t>
      </w:r>
      <w:r w:rsidRPr="00864A54">
        <w:rPr>
          <w:rFonts w:cs="Arial"/>
          <w:sz w:val="20"/>
          <w:szCs w:val="20"/>
        </w:rPr>
        <w:t>-même transmis à l</w:t>
      </w:r>
      <w:r w:rsidR="006F036E" w:rsidRPr="00864A54">
        <w:rPr>
          <w:rFonts w:cs="Arial"/>
          <w:sz w:val="20"/>
          <w:szCs w:val="20"/>
        </w:rPr>
        <w:t xml:space="preserve">a </w:t>
      </w:r>
      <w:r w:rsidR="003C3FD3">
        <w:rPr>
          <w:rFonts w:cs="Arial"/>
          <w:sz w:val="20"/>
          <w:szCs w:val="20"/>
        </w:rPr>
        <w:t>f</w:t>
      </w:r>
      <w:r w:rsidR="006F036E" w:rsidRPr="00864A54">
        <w:rPr>
          <w:rFonts w:cs="Arial"/>
          <w:sz w:val="20"/>
          <w:szCs w:val="20"/>
        </w:rPr>
        <w:t xml:space="preserve">ondation. </w:t>
      </w:r>
    </w:p>
    <w:p w14:paraId="0715D2AC" w14:textId="6844DE4A" w:rsidR="00D34F3B" w:rsidRPr="00864A54" w:rsidRDefault="00D34F3B" w:rsidP="00D34F3B">
      <w:pPr>
        <w:spacing w:after="0" w:line="240" w:lineRule="auto"/>
        <w:jc w:val="both"/>
        <w:rPr>
          <w:rFonts w:cs="Arial"/>
          <w:sz w:val="20"/>
          <w:szCs w:val="20"/>
        </w:rPr>
      </w:pPr>
      <w:r w:rsidRPr="00864A54">
        <w:rPr>
          <w:rFonts w:cs="Arial"/>
          <w:sz w:val="20"/>
          <w:szCs w:val="20"/>
        </w:rPr>
        <w:t>L</w:t>
      </w:r>
      <w:r w:rsidR="006F036E" w:rsidRPr="00864A54">
        <w:rPr>
          <w:rFonts w:cs="Arial"/>
          <w:sz w:val="20"/>
          <w:szCs w:val="20"/>
        </w:rPr>
        <w:t>a Fondation</w:t>
      </w:r>
      <w:r w:rsidR="00864A54">
        <w:rPr>
          <w:rFonts w:cs="Arial"/>
          <w:sz w:val="20"/>
          <w:szCs w:val="20"/>
        </w:rPr>
        <w:t xml:space="preserve"> hospitalière d’Amos Inc.</w:t>
      </w:r>
      <w:r w:rsidRPr="00864A54">
        <w:rPr>
          <w:rFonts w:cs="Arial"/>
          <w:sz w:val="20"/>
          <w:szCs w:val="20"/>
        </w:rPr>
        <w:t xml:space="preserve"> a mis en place un processus d’obtention du consentement de chaque personne </w:t>
      </w:r>
      <w:r w:rsidR="006F036E" w:rsidRPr="00864A54">
        <w:rPr>
          <w:rFonts w:cs="Arial"/>
          <w:sz w:val="20"/>
          <w:szCs w:val="20"/>
        </w:rPr>
        <w:t xml:space="preserve">et peut savoir </w:t>
      </w:r>
      <w:r w:rsidRPr="00864A54">
        <w:rPr>
          <w:rFonts w:cs="Arial"/>
          <w:sz w:val="20"/>
          <w:szCs w:val="20"/>
        </w:rPr>
        <w:t xml:space="preserve">à quel moment et comment ce consentement a été obtenu ou </w:t>
      </w:r>
      <w:r w:rsidRPr="00864A54">
        <w:rPr>
          <w:rFonts w:cs="Arial"/>
          <w:sz w:val="20"/>
          <w:szCs w:val="20"/>
        </w:rPr>
        <w:lastRenderedPageBreak/>
        <w:t>renouvelé. La base de données</w:t>
      </w:r>
      <w:r w:rsidR="003C3FD3">
        <w:rPr>
          <w:rFonts w:cs="Arial"/>
          <w:sz w:val="20"/>
          <w:szCs w:val="20"/>
        </w:rPr>
        <w:t xml:space="preserve"> (</w:t>
      </w:r>
      <w:proofErr w:type="spellStart"/>
      <w:r w:rsidR="003C3FD3">
        <w:rPr>
          <w:rFonts w:cs="Arial"/>
          <w:sz w:val="20"/>
          <w:szCs w:val="20"/>
        </w:rPr>
        <w:t>Prodon</w:t>
      </w:r>
      <w:proofErr w:type="spellEnd"/>
      <w:r w:rsidR="003C3FD3">
        <w:rPr>
          <w:rFonts w:cs="Arial"/>
          <w:sz w:val="20"/>
          <w:szCs w:val="20"/>
        </w:rPr>
        <w:t>)</w:t>
      </w:r>
      <w:r w:rsidRPr="00864A54">
        <w:rPr>
          <w:rFonts w:cs="Arial"/>
          <w:sz w:val="20"/>
          <w:szCs w:val="20"/>
        </w:rPr>
        <w:t xml:space="preserve"> de l’organisation prévoit et documente le consentement obtenu ou renouvelé. </w:t>
      </w:r>
    </w:p>
    <w:p w14:paraId="6B3FD2DE" w14:textId="77777777" w:rsidR="00D34F3B" w:rsidRPr="00864A54" w:rsidRDefault="00D34F3B" w:rsidP="00D34F3B">
      <w:pPr>
        <w:spacing w:after="0" w:line="240" w:lineRule="auto"/>
        <w:jc w:val="both"/>
        <w:rPr>
          <w:rFonts w:cs="Arial"/>
          <w:sz w:val="20"/>
          <w:szCs w:val="20"/>
        </w:rPr>
      </w:pPr>
    </w:p>
    <w:p w14:paraId="67D21867" w14:textId="15DCF8FE" w:rsidR="003773FF" w:rsidRPr="00F10DD7" w:rsidRDefault="00A112AC" w:rsidP="00D34F3B">
      <w:pPr>
        <w:spacing w:after="0" w:line="240" w:lineRule="auto"/>
        <w:jc w:val="both"/>
        <w:rPr>
          <w:rFonts w:eastAsia="Times New Roman" w:cs="Arial"/>
          <w:sz w:val="20"/>
          <w:szCs w:val="20"/>
          <w:lang w:eastAsia="fr-CA"/>
        </w:rPr>
      </w:pPr>
      <w:r w:rsidRPr="00F10DD7">
        <w:rPr>
          <w:rFonts w:eastAsia="Times New Roman" w:cs="Arial"/>
          <w:sz w:val="20"/>
          <w:szCs w:val="20"/>
          <w:lang w:eastAsia="fr-CA"/>
        </w:rPr>
        <w:t xml:space="preserve">La première demande de consentement sera </w:t>
      </w:r>
      <w:r w:rsidR="003773FF" w:rsidRPr="00F10DD7">
        <w:rPr>
          <w:rFonts w:eastAsia="Times New Roman" w:cs="Arial"/>
          <w:sz w:val="20"/>
          <w:szCs w:val="20"/>
          <w:lang w:eastAsia="fr-CA"/>
        </w:rPr>
        <w:t>acheminée</w:t>
      </w:r>
      <w:r w:rsidRPr="00F10DD7">
        <w:rPr>
          <w:rFonts w:eastAsia="Times New Roman" w:cs="Arial"/>
          <w:sz w:val="20"/>
          <w:szCs w:val="20"/>
          <w:lang w:eastAsia="fr-CA"/>
        </w:rPr>
        <w:t xml:space="preserve"> avec la transmission de reçus pour un don à compter du </w:t>
      </w:r>
      <w:r w:rsidR="00547C25" w:rsidRPr="00F10DD7">
        <w:rPr>
          <w:rFonts w:eastAsia="Times New Roman" w:cs="Arial"/>
          <w:sz w:val="20"/>
          <w:szCs w:val="20"/>
          <w:lang w:eastAsia="fr-CA"/>
        </w:rPr>
        <w:t>25 octobre</w:t>
      </w:r>
      <w:r w:rsidRPr="00F10DD7">
        <w:rPr>
          <w:rFonts w:eastAsia="Times New Roman" w:cs="Arial"/>
          <w:sz w:val="20"/>
          <w:szCs w:val="20"/>
          <w:lang w:eastAsia="fr-CA"/>
        </w:rPr>
        <w:t xml:space="preserve"> 2023, et ce</w:t>
      </w:r>
      <w:r w:rsidR="00E52F95" w:rsidRPr="00F10DD7">
        <w:rPr>
          <w:rFonts w:eastAsia="Times New Roman" w:cs="Arial"/>
          <w:sz w:val="20"/>
          <w:szCs w:val="20"/>
          <w:lang w:eastAsia="fr-CA"/>
        </w:rPr>
        <w:t>,</w:t>
      </w:r>
      <w:r w:rsidRPr="00F10DD7">
        <w:rPr>
          <w:rFonts w:eastAsia="Times New Roman" w:cs="Arial"/>
          <w:sz w:val="20"/>
          <w:szCs w:val="20"/>
          <w:lang w:eastAsia="fr-CA"/>
        </w:rPr>
        <w:t xml:space="preserve"> pour tous </w:t>
      </w:r>
      <w:r w:rsidR="008674D1" w:rsidRPr="00F10DD7">
        <w:rPr>
          <w:rFonts w:eastAsia="Times New Roman" w:cs="Arial"/>
          <w:sz w:val="20"/>
          <w:szCs w:val="20"/>
          <w:lang w:eastAsia="fr-CA"/>
        </w:rPr>
        <w:t xml:space="preserve">les </w:t>
      </w:r>
      <w:r w:rsidRPr="00F10DD7">
        <w:rPr>
          <w:rFonts w:eastAsia="Times New Roman" w:cs="Arial"/>
          <w:sz w:val="20"/>
          <w:szCs w:val="20"/>
          <w:lang w:eastAsia="fr-CA"/>
        </w:rPr>
        <w:t>donateurs, nouveaux ou réguliers</w:t>
      </w:r>
      <w:r w:rsidR="00547C25" w:rsidRPr="00F10DD7">
        <w:rPr>
          <w:rFonts w:eastAsia="Times New Roman" w:cs="Arial"/>
          <w:sz w:val="20"/>
          <w:szCs w:val="20"/>
          <w:lang w:eastAsia="fr-CA"/>
        </w:rPr>
        <w:t>, ainsi que lors de l’envoi de lettres de sollicitation qui est réalisé de façon mensuelle.</w:t>
      </w:r>
      <w:r w:rsidR="003773FF" w:rsidRPr="00F10DD7">
        <w:rPr>
          <w:rFonts w:eastAsia="Times New Roman" w:cs="Arial"/>
          <w:sz w:val="20"/>
          <w:szCs w:val="20"/>
          <w:lang w:eastAsia="fr-CA"/>
        </w:rPr>
        <w:t xml:space="preserve"> Une période de 30 jours sera allouée afin que le donateur puisse manifester son non-consentement à l’une ou l’autre des fins pour lesquelles il a été invité à consentir.</w:t>
      </w:r>
      <w:r w:rsidRPr="00F10DD7">
        <w:rPr>
          <w:rFonts w:eastAsia="Times New Roman" w:cs="Arial"/>
          <w:sz w:val="20"/>
          <w:szCs w:val="20"/>
          <w:lang w:eastAsia="fr-CA"/>
        </w:rPr>
        <w:t xml:space="preserve"> </w:t>
      </w:r>
    </w:p>
    <w:p w14:paraId="2F5BAD17" w14:textId="77777777" w:rsidR="003773FF" w:rsidRDefault="003773FF" w:rsidP="00D34F3B">
      <w:pPr>
        <w:spacing w:after="0" w:line="240" w:lineRule="auto"/>
        <w:jc w:val="both"/>
        <w:rPr>
          <w:rFonts w:eastAsia="Times New Roman" w:cs="Arial"/>
          <w:sz w:val="20"/>
          <w:szCs w:val="20"/>
          <w:lang w:eastAsia="fr-CA"/>
        </w:rPr>
      </w:pPr>
    </w:p>
    <w:p w14:paraId="0A898C4F" w14:textId="485B619C" w:rsidR="00D34F3B" w:rsidRPr="00FB1F3E" w:rsidRDefault="00A112AC" w:rsidP="00D34F3B">
      <w:pPr>
        <w:spacing w:after="0" w:line="240" w:lineRule="auto"/>
        <w:jc w:val="both"/>
        <w:rPr>
          <w:rFonts w:eastAsia="Times New Roman" w:cs="Arial"/>
          <w:sz w:val="20"/>
          <w:szCs w:val="20"/>
          <w:lang w:eastAsia="fr-CA"/>
        </w:rPr>
      </w:pPr>
      <w:r w:rsidRPr="00FB1F3E">
        <w:rPr>
          <w:rFonts w:eastAsia="Times New Roman" w:cs="Arial"/>
          <w:sz w:val="20"/>
          <w:szCs w:val="20"/>
          <w:lang w:eastAsia="fr-CA"/>
        </w:rPr>
        <w:t xml:space="preserve">Après 10 ans, </w:t>
      </w:r>
      <w:r w:rsidR="003773FF">
        <w:rPr>
          <w:rFonts w:eastAsia="Times New Roman" w:cs="Arial"/>
          <w:sz w:val="20"/>
          <w:szCs w:val="20"/>
          <w:lang w:eastAsia="fr-CA"/>
        </w:rPr>
        <w:t>l</w:t>
      </w:r>
      <w:r w:rsidRPr="00FB1F3E">
        <w:rPr>
          <w:rFonts w:eastAsia="Times New Roman" w:cs="Arial"/>
          <w:sz w:val="20"/>
          <w:szCs w:val="20"/>
          <w:lang w:eastAsia="fr-CA"/>
        </w:rPr>
        <w:t xml:space="preserve">e consentement sera renouvelé par les donateurs dans le cadre des liens et transactions effectuées (dons) avec la </w:t>
      </w:r>
      <w:r w:rsidR="00864A54" w:rsidRPr="00FB1F3E">
        <w:rPr>
          <w:rFonts w:eastAsia="Times New Roman" w:cs="Arial"/>
          <w:sz w:val="20"/>
          <w:szCs w:val="20"/>
          <w:lang w:eastAsia="fr-CA"/>
        </w:rPr>
        <w:t>Fondation hospitalière d’Amos Inc.</w:t>
      </w:r>
    </w:p>
    <w:p w14:paraId="2ADCF715" w14:textId="77777777" w:rsidR="00E52F95" w:rsidRPr="00864A54" w:rsidRDefault="00E52F95" w:rsidP="00D34F3B">
      <w:pPr>
        <w:spacing w:after="0" w:line="240" w:lineRule="auto"/>
        <w:jc w:val="both"/>
        <w:rPr>
          <w:rFonts w:cs="Arial"/>
          <w:sz w:val="20"/>
          <w:szCs w:val="20"/>
        </w:rPr>
      </w:pPr>
    </w:p>
    <w:p w14:paraId="5AC6657B" w14:textId="77777777" w:rsidR="009A2B1F" w:rsidRPr="00864A54" w:rsidRDefault="009A2B1F" w:rsidP="00D34F3B">
      <w:pPr>
        <w:spacing w:after="0" w:line="240" w:lineRule="auto"/>
        <w:jc w:val="both"/>
        <w:rPr>
          <w:rFonts w:cs="Arial"/>
          <w:sz w:val="20"/>
          <w:szCs w:val="20"/>
        </w:rPr>
      </w:pPr>
    </w:p>
    <w:p w14:paraId="59D85757" w14:textId="7D87D2EE" w:rsidR="00D34F3B" w:rsidRPr="00864A54" w:rsidRDefault="00D34F3B" w:rsidP="00D34F3B">
      <w:pPr>
        <w:pStyle w:val="ListParagraph"/>
        <w:numPr>
          <w:ilvl w:val="0"/>
          <w:numId w:val="2"/>
        </w:numPr>
        <w:spacing w:line="240" w:lineRule="auto"/>
        <w:jc w:val="both"/>
        <w:rPr>
          <w:rFonts w:cs="Arial"/>
          <w:sz w:val="20"/>
          <w:szCs w:val="20"/>
        </w:rPr>
      </w:pPr>
      <w:r w:rsidRPr="00864A54">
        <w:rPr>
          <w:rFonts w:cs="Arial"/>
          <w:sz w:val="20"/>
          <w:szCs w:val="20"/>
        </w:rPr>
        <w:t>Consultation et utilisation des renseignements personnels</w:t>
      </w:r>
      <w:r w:rsidR="009A2B1F" w:rsidRPr="00864A54">
        <w:rPr>
          <w:rFonts w:cs="Arial"/>
          <w:sz w:val="20"/>
          <w:szCs w:val="20"/>
        </w:rPr>
        <w:t xml:space="preserve"> (RP)</w:t>
      </w:r>
      <w:r w:rsidRPr="00864A54">
        <w:rPr>
          <w:rFonts w:cs="Arial"/>
          <w:sz w:val="20"/>
          <w:szCs w:val="20"/>
        </w:rPr>
        <w:t xml:space="preserve"> </w:t>
      </w:r>
    </w:p>
    <w:p w14:paraId="5260644B" w14:textId="4579E956" w:rsidR="005543AA" w:rsidRPr="00864A54" w:rsidRDefault="00D34F3B" w:rsidP="00D34F3B">
      <w:pPr>
        <w:rPr>
          <w:rFonts w:cs="Arial"/>
          <w:sz w:val="20"/>
          <w:szCs w:val="20"/>
        </w:rPr>
      </w:pPr>
      <w:r w:rsidRPr="00864A54">
        <w:rPr>
          <w:rFonts w:cs="Arial"/>
          <w:sz w:val="20"/>
          <w:szCs w:val="20"/>
        </w:rPr>
        <w:t>L</w:t>
      </w:r>
      <w:r w:rsidR="006F036E" w:rsidRPr="00864A54">
        <w:rPr>
          <w:rFonts w:cs="Arial"/>
          <w:sz w:val="20"/>
          <w:szCs w:val="20"/>
        </w:rPr>
        <w:t>a Fondation hospitalière d’Amos</w:t>
      </w:r>
      <w:r w:rsidR="00012391">
        <w:rPr>
          <w:rFonts w:cs="Arial"/>
          <w:sz w:val="20"/>
          <w:szCs w:val="20"/>
        </w:rPr>
        <w:t xml:space="preserve"> Inc.</w:t>
      </w:r>
      <w:r w:rsidR="006F036E" w:rsidRPr="00864A54">
        <w:rPr>
          <w:rFonts w:cs="Arial"/>
          <w:sz w:val="20"/>
          <w:szCs w:val="20"/>
        </w:rPr>
        <w:t xml:space="preserve"> </w:t>
      </w:r>
      <w:r w:rsidRPr="00864A54">
        <w:rPr>
          <w:rFonts w:cs="Arial"/>
          <w:sz w:val="20"/>
          <w:szCs w:val="20"/>
        </w:rPr>
        <w:t>respecte les paramètres suivants</w:t>
      </w:r>
      <w:r w:rsidR="009A2B1F" w:rsidRPr="00864A54">
        <w:rPr>
          <w:rFonts w:cs="Arial"/>
          <w:sz w:val="20"/>
          <w:szCs w:val="20"/>
        </w:rPr>
        <w:t> :</w:t>
      </w:r>
      <w:r w:rsidRPr="00864A54">
        <w:rPr>
          <w:rFonts w:cs="Arial"/>
          <w:sz w:val="20"/>
          <w:szCs w:val="20"/>
        </w:rPr>
        <w:t> </w:t>
      </w:r>
    </w:p>
    <w:p w14:paraId="1417AA0B" w14:textId="7FDC9041" w:rsidR="00D34F3B" w:rsidRPr="00864A54" w:rsidRDefault="003773FF" w:rsidP="00D34F3B">
      <w:pPr>
        <w:numPr>
          <w:ilvl w:val="0"/>
          <w:numId w:val="3"/>
        </w:numPr>
        <w:shd w:val="clear" w:color="auto" w:fill="FFFFFF"/>
        <w:spacing w:after="0" w:line="240" w:lineRule="auto"/>
        <w:ind w:left="1320"/>
        <w:jc w:val="both"/>
        <w:textAlignment w:val="baseline"/>
        <w:rPr>
          <w:rFonts w:eastAsia="Times New Roman" w:cs="Arial"/>
          <w:color w:val="000000"/>
          <w:sz w:val="20"/>
          <w:szCs w:val="20"/>
          <w:lang w:eastAsia="fr-CA"/>
        </w:rPr>
      </w:pPr>
      <w:proofErr w:type="gramStart"/>
      <w:r>
        <w:rPr>
          <w:rFonts w:eastAsia="Times New Roman" w:cs="Arial"/>
          <w:color w:val="000000"/>
          <w:sz w:val="20"/>
          <w:szCs w:val="20"/>
          <w:bdr w:val="none" w:sz="0" w:space="0" w:color="auto" w:frame="1"/>
          <w:lang w:eastAsia="fr-CA"/>
        </w:rPr>
        <w:t>e</w:t>
      </w:r>
      <w:r w:rsidR="009A2B1F" w:rsidRPr="00864A54">
        <w:rPr>
          <w:rFonts w:eastAsia="Times New Roman" w:cs="Arial"/>
          <w:color w:val="000000"/>
          <w:sz w:val="20"/>
          <w:szCs w:val="20"/>
          <w:bdr w:val="none" w:sz="0" w:space="0" w:color="auto" w:frame="1"/>
          <w:lang w:eastAsia="fr-CA"/>
        </w:rPr>
        <w:t>lle</w:t>
      </w:r>
      <w:proofErr w:type="gramEnd"/>
      <w:r w:rsidR="009A2B1F" w:rsidRPr="00864A54">
        <w:rPr>
          <w:rFonts w:eastAsia="Times New Roman" w:cs="Arial"/>
          <w:color w:val="000000"/>
          <w:sz w:val="20"/>
          <w:szCs w:val="20"/>
          <w:bdr w:val="none" w:sz="0" w:space="0" w:color="auto" w:frame="1"/>
          <w:lang w:eastAsia="fr-CA"/>
        </w:rPr>
        <w:t xml:space="preserve"> limite</w:t>
      </w:r>
      <w:r w:rsidR="00D34F3B" w:rsidRPr="00864A54">
        <w:rPr>
          <w:rFonts w:eastAsia="Times New Roman" w:cs="Arial"/>
          <w:color w:val="000000"/>
          <w:sz w:val="20"/>
          <w:szCs w:val="20"/>
          <w:bdr w:val="none" w:sz="0" w:space="0" w:color="auto" w:frame="1"/>
          <w:lang w:eastAsia="fr-CA"/>
        </w:rPr>
        <w:t xml:space="preserve"> l’accès aux renseignements personnels</w:t>
      </w:r>
      <w:r w:rsidR="00D34F3B" w:rsidRPr="00864A54">
        <w:rPr>
          <w:rFonts w:eastAsia="Times New Roman" w:cs="Arial"/>
          <w:color w:val="000000"/>
          <w:sz w:val="20"/>
          <w:szCs w:val="20"/>
          <w:lang w:eastAsia="fr-CA"/>
        </w:rPr>
        <w:t> aux seules personnes ayant la qualité pour les recevoir au sein de l’organisation lorsque ces renseignements sont nécessaires à l’exercice de leurs fonctions;</w:t>
      </w:r>
    </w:p>
    <w:p w14:paraId="6AE33386" w14:textId="7D615803" w:rsidR="00D34F3B" w:rsidRPr="00864A54" w:rsidRDefault="003773FF" w:rsidP="00D34F3B">
      <w:pPr>
        <w:numPr>
          <w:ilvl w:val="0"/>
          <w:numId w:val="3"/>
        </w:numPr>
        <w:shd w:val="clear" w:color="auto" w:fill="FFFFFF"/>
        <w:spacing w:after="0" w:line="240" w:lineRule="auto"/>
        <w:ind w:left="1320"/>
        <w:jc w:val="both"/>
        <w:textAlignment w:val="baseline"/>
        <w:rPr>
          <w:rFonts w:eastAsia="Times New Roman" w:cs="Arial"/>
          <w:color w:val="000000"/>
          <w:sz w:val="20"/>
          <w:szCs w:val="20"/>
          <w:lang w:eastAsia="fr-CA"/>
        </w:rPr>
      </w:pPr>
      <w:proofErr w:type="gramStart"/>
      <w:r>
        <w:rPr>
          <w:rFonts w:eastAsia="Times New Roman" w:cs="Arial"/>
          <w:color w:val="000000"/>
          <w:sz w:val="20"/>
          <w:szCs w:val="20"/>
          <w:bdr w:val="none" w:sz="0" w:space="0" w:color="auto" w:frame="1"/>
          <w:lang w:eastAsia="fr-CA"/>
        </w:rPr>
        <w:t>e</w:t>
      </w:r>
      <w:r w:rsidR="009A2B1F" w:rsidRPr="00864A54">
        <w:rPr>
          <w:rFonts w:eastAsia="Times New Roman" w:cs="Arial"/>
          <w:color w:val="000000"/>
          <w:sz w:val="20"/>
          <w:szCs w:val="20"/>
          <w:bdr w:val="none" w:sz="0" w:space="0" w:color="auto" w:frame="1"/>
          <w:lang w:eastAsia="fr-CA"/>
        </w:rPr>
        <w:t>lle</w:t>
      </w:r>
      <w:proofErr w:type="gramEnd"/>
      <w:r w:rsidR="009A2B1F" w:rsidRPr="00864A54">
        <w:rPr>
          <w:rFonts w:eastAsia="Times New Roman" w:cs="Arial"/>
          <w:color w:val="000000"/>
          <w:sz w:val="20"/>
          <w:szCs w:val="20"/>
          <w:bdr w:val="none" w:sz="0" w:space="0" w:color="auto" w:frame="1"/>
          <w:lang w:eastAsia="fr-CA"/>
        </w:rPr>
        <w:t xml:space="preserve"> l</w:t>
      </w:r>
      <w:r w:rsidR="00D34F3B" w:rsidRPr="00864A54">
        <w:rPr>
          <w:rFonts w:eastAsia="Times New Roman" w:cs="Arial"/>
          <w:color w:val="000000"/>
          <w:sz w:val="20"/>
          <w:szCs w:val="20"/>
          <w:bdr w:val="none" w:sz="0" w:space="0" w:color="auto" w:frame="1"/>
          <w:lang w:eastAsia="fr-CA"/>
        </w:rPr>
        <w:t>imite l’utilisation des renseignements personnels</w:t>
      </w:r>
      <w:r w:rsidR="00D34F3B" w:rsidRPr="00864A54">
        <w:rPr>
          <w:rFonts w:eastAsia="Times New Roman" w:cs="Arial"/>
          <w:color w:val="000000"/>
          <w:sz w:val="20"/>
          <w:szCs w:val="20"/>
          <w:lang w:eastAsia="fr-CA"/>
        </w:rPr>
        <w:t xml:space="preserve"> : l’organisation </w:t>
      </w:r>
      <w:r w:rsidR="00D34F3B" w:rsidRPr="00864A54">
        <w:rPr>
          <w:rFonts w:eastAsia="Times New Roman" w:cs="Arial"/>
          <w:color w:val="000000"/>
          <w:sz w:val="20"/>
          <w:szCs w:val="20"/>
          <w:bdr w:val="none" w:sz="0" w:space="0" w:color="auto" w:frame="1"/>
          <w:lang w:eastAsia="fr-CA"/>
        </w:rPr>
        <w:t>obt</w:t>
      </w:r>
      <w:r w:rsidR="009A2B1F" w:rsidRPr="00864A54">
        <w:rPr>
          <w:rFonts w:eastAsia="Times New Roman" w:cs="Arial"/>
          <w:color w:val="000000"/>
          <w:sz w:val="20"/>
          <w:szCs w:val="20"/>
          <w:bdr w:val="none" w:sz="0" w:space="0" w:color="auto" w:frame="1"/>
          <w:lang w:eastAsia="fr-CA"/>
        </w:rPr>
        <w:t>ient</w:t>
      </w:r>
      <w:r w:rsidR="00D34F3B" w:rsidRPr="00864A54">
        <w:rPr>
          <w:rFonts w:eastAsia="Times New Roman" w:cs="Arial"/>
          <w:color w:val="000000"/>
          <w:sz w:val="20"/>
          <w:szCs w:val="20"/>
          <w:bdr w:val="none" w:sz="0" w:space="0" w:color="auto" w:frame="1"/>
          <w:lang w:eastAsia="fr-CA"/>
        </w:rPr>
        <w:t xml:space="preserve"> le consentement de la personne concernée</w:t>
      </w:r>
      <w:r w:rsidR="00D34F3B" w:rsidRPr="00864A54">
        <w:rPr>
          <w:rFonts w:eastAsia="Times New Roman" w:cs="Arial"/>
          <w:color w:val="000000"/>
          <w:sz w:val="20"/>
          <w:szCs w:val="20"/>
          <w:lang w:eastAsia="fr-CA"/>
        </w:rPr>
        <w:t> pour utiliser ses renseignements à des fins qui lui sont précisées;</w:t>
      </w:r>
    </w:p>
    <w:p w14:paraId="293C791E" w14:textId="67307A05" w:rsidR="00D34F3B" w:rsidRPr="00864A54" w:rsidRDefault="003773FF" w:rsidP="00D34F3B">
      <w:pPr>
        <w:numPr>
          <w:ilvl w:val="0"/>
          <w:numId w:val="3"/>
        </w:numPr>
        <w:shd w:val="clear" w:color="auto" w:fill="FFFFFF"/>
        <w:spacing w:after="0" w:line="240" w:lineRule="auto"/>
        <w:ind w:left="1320"/>
        <w:jc w:val="both"/>
        <w:textAlignment w:val="baseline"/>
        <w:rPr>
          <w:rFonts w:eastAsia="Times New Roman" w:cs="Arial"/>
          <w:color w:val="000000"/>
          <w:sz w:val="20"/>
          <w:szCs w:val="20"/>
          <w:lang w:eastAsia="fr-CA"/>
        </w:rPr>
      </w:pPr>
      <w:proofErr w:type="gramStart"/>
      <w:r>
        <w:rPr>
          <w:rFonts w:eastAsia="Times New Roman" w:cs="Arial"/>
          <w:color w:val="000000"/>
          <w:sz w:val="20"/>
          <w:szCs w:val="20"/>
          <w:bdr w:val="none" w:sz="0" w:space="0" w:color="auto" w:frame="1"/>
          <w:lang w:eastAsia="fr-CA"/>
        </w:rPr>
        <w:t>e</w:t>
      </w:r>
      <w:r w:rsidR="009A2B1F" w:rsidRPr="00864A54">
        <w:rPr>
          <w:rFonts w:eastAsia="Times New Roman" w:cs="Arial"/>
          <w:color w:val="000000"/>
          <w:sz w:val="20"/>
          <w:szCs w:val="20"/>
          <w:bdr w:val="none" w:sz="0" w:space="0" w:color="auto" w:frame="1"/>
          <w:lang w:eastAsia="fr-CA"/>
        </w:rPr>
        <w:t>lle</w:t>
      </w:r>
      <w:proofErr w:type="gramEnd"/>
      <w:r w:rsidR="009A2B1F" w:rsidRPr="00864A54">
        <w:rPr>
          <w:rFonts w:eastAsia="Times New Roman" w:cs="Arial"/>
          <w:color w:val="000000"/>
          <w:sz w:val="20"/>
          <w:szCs w:val="20"/>
          <w:bdr w:val="none" w:sz="0" w:space="0" w:color="auto" w:frame="1"/>
          <w:lang w:eastAsia="fr-CA"/>
        </w:rPr>
        <w:t xml:space="preserve"> met</w:t>
      </w:r>
      <w:r w:rsidR="00D34F3B" w:rsidRPr="00864A54">
        <w:rPr>
          <w:rStyle w:val="Strong"/>
          <w:rFonts w:cs="Arial"/>
          <w:color w:val="000000"/>
          <w:sz w:val="20"/>
          <w:szCs w:val="20"/>
          <w:bdr w:val="none" w:sz="0" w:space="0" w:color="auto" w:frame="1"/>
          <w:shd w:val="clear" w:color="auto" w:fill="FFFFFF"/>
        </w:rPr>
        <w:t xml:space="preserve"> </w:t>
      </w:r>
      <w:r w:rsidR="00D34F3B" w:rsidRPr="00864A54">
        <w:rPr>
          <w:rStyle w:val="Strong"/>
          <w:rFonts w:cs="Arial"/>
          <w:b w:val="0"/>
          <w:bCs w:val="0"/>
          <w:color w:val="000000"/>
          <w:sz w:val="20"/>
          <w:szCs w:val="20"/>
          <w:bdr w:val="none" w:sz="0" w:space="0" w:color="auto" w:frame="1"/>
          <w:shd w:val="clear" w:color="auto" w:fill="FFFFFF"/>
        </w:rPr>
        <w:t>en place des mesures de sécurité</w:t>
      </w:r>
      <w:r w:rsidR="00D34F3B" w:rsidRPr="00864A54">
        <w:rPr>
          <w:rStyle w:val="Strong"/>
          <w:rFonts w:cs="Arial"/>
          <w:color w:val="000000"/>
          <w:sz w:val="20"/>
          <w:szCs w:val="20"/>
          <w:bdr w:val="none" w:sz="0" w:space="0" w:color="auto" w:frame="1"/>
          <w:shd w:val="clear" w:color="auto" w:fill="FFFFFF"/>
        </w:rPr>
        <w:t> </w:t>
      </w:r>
      <w:r w:rsidR="00D34F3B" w:rsidRPr="00864A54">
        <w:rPr>
          <w:rFonts w:cs="Arial"/>
          <w:color w:val="000000"/>
          <w:sz w:val="20"/>
          <w:szCs w:val="20"/>
          <w:shd w:val="clear" w:color="auto" w:fill="FFFFFF"/>
        </w:rPr>
        <w:t>propres à assurer la protection des renseignements personnels collectés, utilisés, communiqués, conservés ou détruits.</w:t>
      </w:r>
    </w:p>
    <w:p w14:paraId="0FFF3ADC" w14:textId="77777777" w:rsidR="00D34F3B" w:rsidRDefault="00D34F3B" w:rsidP="00D34F3B">
      <w:pPr>
        <w:shd w:val="clear" w:color="auto" w:fill="FFFFFF"/>
        <w:spacing w:after="0" w:line="240" w:lineRule="auto"/>
        <w:jc w:val="both"/>
        <w:textAlignment w:val="baseline"/>
        <w:rPr>
          <w:rFonts w:eastAsia="Times New Roman" w:cs="Arial"/>
          <w:color w:val="000000"/>
          <w:sz w:val="20"/>
          <w:szCs w:val="20"/>
          <w:lang w:eastAsia="fr-CA"/>
        </w:rPr>
      </w:pPr>
    </w:p>
    <w:p w14:paraId="4D81BDEC" w14:textId="77777777" w:rsidR="00D34F3B" w:rsidRPr="00864A54" w:rsidRDefault="00D34F3B" w:rsidP="00D34F3B">
      <w:pPr>
        <w:shd w:val="clear" w:color="auto" w:fill="FFFFFF"/>
        <w:spacing w:after="0" w:line="240" w:lineRule="auto"/>
        <w:jc w:val="both"/>
        <w:textAlignment w:val="baseline"/>
        <w:rPr>
          <w:rFonts w:eastAsia="Times New Roman" w:cs="Arial"/>
          <w:b/>
          <w:bCs/>
          <w:color w:val="000000"/>
          <w:sz w:val="20"/>
          <w:szCs w:val="20"/>
          <w:lang w:eastAsia="fr-CA"/>
        </w:rPr>
      </w:pPr>
    </w:p>
    <w:p w14:paraId="055FE2D3" w14:textId="77777777" w:rsidR="00D34F3B" w:rsidRPr="00864A54" w:rsidRDefault="00D34F3B" w:rsidP="00D34F3B">
      <w:pPr>
        <w:pStyle w:val="ListParagraph"/>
        <w:numPr>
          <w:ilvl w:val="0"/>
          <w:numId w:val="2"/>
        </w:numPr>
        <w:shd w:val="clear" w:color="auto" w:fill="FFFFFF"/>
        <w:spacing w:after="0" w:line="240" w:lineRule="auto"/>
        <w:jc w:val="both"/>
        <w:textAlignment w:val="baseline"/>
        <w:rPr>
          <w:rFonts w:eastAsia="Times New Roman" w:cs="Arial"/>
          <w:color w:val="000000"/>
          <w:sz w:val="20"/>
          <w:szCs w:val="20"/>
          <w:lang w:eastAsia="fr-CA"/>
        </w:rPr>
      </w:pPr>
      <w:r w:rsidRPr="00864A54">
        <w:rPr>
          <w:rFonts w:eastAsia="Times New Roman" w:cs="Arial"/>
          <w:color w:val="000000"/>
          <w:sz w:val="20"/>
          <w:szCs w:val="20"/>
          <w:lang w:eastAsia="fr-CA"/>
        </w:rPr>
        <w:t>Communication des renseignements</w:t>
      </w:r>
    </w:p>
    <w:p w14:paraId="4A8D7532" w14:textId="77777777" w:rsidR="00D34F3B" w:rsidRPr="00864A54" w:rsidRDefault="00D34F3B" w:rsidP="00D34F3B">
      <w:pPr>
        <w:shd w:val="clear" w:color="auto" w:fill="FFFFFF"/>
        <w:spacing w:after="0" w:line="240" w:lineRule="auto"/>
        <w:jc w:val="both"/>
        <w:textAlignment w:val="baseline"/>
        <w:rPr>
          <w:rFonts w:eastAsia="Times New Roman" w:cs="Arial"/>
          <w:b/>
          <w:bCs/>
          <w:color w:val="000000"/>
          <w:sz w:val="20"/>
          <w:szCs w:val="20"/>
          <w:lang w:eastAsia="fr-CA"/>
        </w:rPr>
      </w:pPr>
    </w:p>
    <w:p w14:paraId="2FD5D003" w14:textId="2C2CA81F" w:rsidR="00D34F3B" w:rsidRPr="00864A54" w:rsidRDefault="00D34F3B" w:rsidP="00D34F3B">
      <w:pPr>
        <w:shd w:val="clear" w:color="auto" w:fill="FFFFFF"/>
        <w:spacing w:after="0" w:line="240" w:lineRule="auto"/>
        <w:jc w:val="both"/>
        <w:textAlignment w:val="baseline"/>
        <w:rPr>
          <w:rFonts w:eastAsia="Times New Roman" w:cs="Arial"/>
          <w:b/>
          <w:bCs/>
          <w:color w:val="000000"/>
          <w:sz w:val="20"/>
          <w:szCs w:val="20"/>
          <w:lang w:eastAsia="fr-CA"/>
        </w:rPr>
      </w:pPr>
      <w:r w:rsidRPr="00864A54">
        <w:rPr>
          <w:rFonts w:eastAsia="Times New Roman" w:cs="Arial"/>
          <w:color w:val="000000"/>
          <w:sz w:val="20"/>
          <w:szCs w:val="20"/>
          <w:lang w:eastAsia="fr-CA"/>
        </w:rPr>
        <w:t xml:space="preserve">Les renseignements personnels que la </w:t>
      </w:r>
      <w:r w:rsidR="00012391">
        <w:rPr>
          <w:rFonts w:eastAsia="Times New Roman" w:cs="Arial"/>
          <w:color w:val="000000"/>
          <w:sz w:val="20"/>
          <w:szCs w:val="20"/>
          <w:lang w:eastAsia="fr-CA"/>
        </w:rPr>
        <w:t>Fondation hospitalière d’Amos Inc.</w:t>
      </w:r>
      <w:r w:rsidRPr="00864A54">
        <w:rPr>
          <w:rFonts w:eastAsia="Times New Roman" w:cs="Arial"/>
          <w:color w:val="000000"/>
          <w:sz w:val="20"/>
          <w:szCs w:val="20"/>
          <w:lang w:eastAsia="fr-CA"/>
        </w:rPr>
        <w:t xml:space="preserve"> détient sur un individu lui seront transmis sur demande de sa part. </w:t>
      </w:r>
    </w:p>
    <w:p w14:paraId="3899DC8E" w14:textId="77777777" w:rsidR="00D34F3B" w:rsidRPr="00864A54" w:rsidRDefault="00D34F3B" w:rsidP="00D34F3B">
      <w:pPr>
        <w:shd w:val="clear" w:color="auto" w:fill="FFFFFF"/>
        <w:spacing w:after="120" w:line="240" w:lineRule="auto"/>
        <w:jc w:val="both"/>
        <w:textAlignment w:val="baseline"/>
        <w:rPr>
          <w:rFonts w:eastAsia="Times New Roman" w:cs="Arial"/>
          <w:b/>
          <w:bCs/>
          <w:color w:val="000000"/>
          <w:sz w:val="20"/>
          <w:szCs w:val="20"/>
          <w:lang w:eastAsia="fr-CA"/>
        </w:rPr>
      </w:pPr>
    </w:p>
    <w:p w14:paraId="32F0A84A" w14:textId="737F9088" w:rsidR="00D34F3B" w:rsidRDefault="00D34F3B" w:rsidP="009A2B1F">
      <w:pPr>
        <w:shd w:val="clear" w:color="auto" w:fill="FFFFFF"/>
        <w:spacing w:after="75" w:line="240" w:lineRule="auto"/>
        <w:jc w:val="both"/>
        <w:textAlignment w:val="baseline"/>
        <w:rPr>
          <w:rFonts w:eastAsia="Times New Roman" w:cs="Arial"/>
          <w:color w:val="000000"/>
          <w:sz w:val="20"/>
          <w:szCs w:val="20"/>
          <w:lang w:eastAsia="fr-CA"/>
        </w:rPr>
      </w:pPr>
      <w:r w:rsidRPr="00864A54">
        <w:rPr>
          <w:rFonts w:eastAsia="Times New Roman" w:cs="Arial"/>
          <w:color w:val="000000"/>
          <w:sz w:val="20"/>
          <w:szCs w:val="20"/>
          <w:lang w:eastAsia="fr-CA"/>
        </w:rPr>
        <w:t xml:space="preserve">De plus, la </w:t>
      </w:r>
      <w:r w:rsidR="00012391">
        <w:rPr>
          <w:rFonts w:eastAsia="Times New Roman" w:cs="Arial"/>
          <w:color w:val="000000"/>
          <w:sz w:val="20"/>
          <w:szCs w:val="20"/>
          <w:lang w:eastAsia="fr-CA"/>
        </w:rPr>
        <w:t>Fondation hospitalière d’Amos Inc</w:t>
      </w:r>
      <w:r w:rsidRPr="00864A54">
        <w:rPr>
          <w:rFonts w:eastAsia="Times New Roman" w:cs="Arial"/>
          <w:color w:val="000000"/>
          <w:sz w:val="20"/>
          <w:szCs w:val="20"/>
          <w:lang w:eastAsia="fr-CA"/>
        </w:rPr>
        <w:t>. pourrait transmettre des renseignements personnels d’un individu sur demande d’un tiers ou d’une organisation gouvernementale, à certaines instances où la loi le permet (par exemple : au directeur des poursuites criminelles et pénales si le renseignement est requis aux fins d’une poursuite pour infraction à une loi applicable au Québec).</w:t>
      </w:r>
    </w:p>
    <w:p w14:paraId="7F73C875" w14:textId="77777777" w:rsidR="00712EE2" w:rsidRDefault="00712EE2" w:rsidP="009A2B1F">
      <w:pPr>
        <w:shd w:val="clear" w:color="auto" w:fill="FFFFFF"/>
        <w:spacing w:after="75" w:line="240" w:lineRule="auto"/>
        <w:jc w:val="both"/>
        <w:textAlignment w:val="baseline"/>
        <w:rPr>
          <w:rFonts w:eastAsia="Times New Roman" w:cs="Arial"/>
          <w:color w:val="000000"/>
          <w:sz w:val="20"/>
          <w:szCs w:val="20"/>
          <w:lang w:eastAsia="fr-CA"/>
        </w:rPr>
      </w:pPr>
    </w:p>
    <w:p w14:paraId="16B7485A" w14:textId="51B39D4F" w:rsidR="00712EE2" w:rsidRDefault="00712EE2" w:rsidP="009A2B1F">
      <w:pPr>
        <w:shd w:val="clear" w:color="auto" w:fill="FFFFFF"/>
        <w:spacing w:after="75" w:line="240" w:lineRule="auto"/>
        <w:jc w:val="both"/>
        <w:textAlignment w:val="baseline"/>
        <w:rPr>
          <w:rFonts w:eastAsia="Times New Roman" w:cs="Arial"/>
          <w:color w:val="000000"/>
          <w:sz w:val="20"/>
          <w:szCs w:val="20"/>
          <w:lang w:eastAsia="fr-CA"/>
        </w:rPr>
      </w:pPr>
      <w:r>
        <w:rPr>
          <w:rFonts w:eastAsia="Times New Roman" w:cs="Arial"/>
          <w:color w:val="000000"/>
          <w:sz w:val="20"/>
          <w:szCs w:val="20"/>
          <w:lang w:eastAsia="fr-CA"/>
        </w:rPr>
        <w:t>Certains fournisseurs pourraient recevoir des renseignements personnels.</w:t>
      </w:r>
    </w:p>
    <w:p w14:paraId="00D148DE" w14:textId="41FD5913" w:rsidR="00712EE2" w:rsidRPr="00712EE2" w:rsidRDefault="00712EE2" w:rsidP="00712EE2">
      <w:pPr>
        <w:pStyle w:val="ListParagraph"/>
        <w:numPr>
          <w:ilvl w:val="0"/>
          <w:numId w:val="4"/>
        </w:numPr>
        <w:shd w:val="clear" w:color="auto" w:fill="FFFFFF"/>
        <w:spacing w:after="75" w:line="240" w:lineRule="auto"/>
        <w:jc w:val="both"/>
        <w:textAlignment w:val="baseline"/>
        <w:rPr>
          <w:rFonts w:eastAsia="Times New Roman" w:cs="Arial"/>
          <w:color w:val="000000"/>
          <w:sz w:val="20"/>
          <w:szCs w:val="20"/>
          <w:lang w:eastAsia="fr-CA"/>
        </w:rPr>
      </w:pPr>
      <w:r w:rsidRPr="00712EE2">
        <w:rPr>
          <w:rFonts w:eastAsia="Times New Roman" w:cs="Arial"/>
          <w:color w:val="000000"/>
          <w:sz w:val="20"/>
          <w:szCs w:val="20"/>
          <w:lang w:eastAsia="fr-CA"/>
        </w:rPr>
        <w:t xml:space="preserve">Fournisseur pour le traitement du site </w:t>
      </w:r>
      <w:r w:rsidR="00A940A2">
        <w:rPr>
          <w:rFonts w:eastAsia="Times New Roman" w:cs="Arial"/>
          <w:color w:val="000000"/>
          <w:sz w:val="20"/>
          <w:szCs w:val="20"/>
          <w:lang w:eastAsia="fr-CA"/>
        </w:rPr>
        <w:t>W</w:t>
      </w:r>
      <w:r w:rsidRPr="00712EE2">
        <w:rPr>
          <w:rFonts w:eastAsia="Times New Roman" w:cs="Arial"/>
          <w:color w:val="000000"/>
          <w:sz w:val="20"/>
          <w:szCs w:val="20"/>
          <w:lang w:eastAsia="fr-CA"/>
        </w:rPr>
        <w:t>eb et de la page Facebook de la fondation</w:t>
      </w:r>
      <w:r>
        <w:rPr>
          <w:rFonts w:eastAsia="Times New Roman" w:cs="Arial"/>
          <w:color w:val="000000"/>
          <w:sz w:val="20"/>
          <w:szCs w:val="20"/>
          <w:lang w:eastAsia="fr-CA"/>
        </w:rPr>
        <w:t>.</w:t>
      </w:r>
    </w:p>
    <w:p w14:paraId="533C75D6" w14:textId="794FF360" w:rsidR="00712EE2" w:rsidRPr="00712EE2" w:rsidRDefault="00712EE2" w:rsidP="00712EE2">
      <w:pPr>
        <w:pStyle w:val="ListParagraph"/>
        <w:numPr>
          <w:ilvl w:val="0"/>
          <w:numId w:val="4"/>
        </w:numPr>
        <w:shd w:val="clear" w:color="auto" w:fill="FFFFFF"/>
        <w:spacing w:after="75" w:line="240" w:lineRule="auto"/>
        <w:jc w:val="both"/>
        <w:textAlignment w:val="baseline"/>
        <w:rPr>
          <w:rFonts w:eastAsia="Times New Roman" w:cs="Arial"/>
          <w:color w:val="000000"/>
          <w:sz w:val="20"/>
          <w:szCs w:val="20"/>
          <w:lang w:eastAsia="fr-CA"/>
        </w:rPr>
      </w:pPr>
      <w:r w:rsidRPr="00712EE2">
        <w:rPr>
          <w:rFonts w:eastAsia="Times New Roman" w:cs="Arial"/>
          <w:color w:val="000000"/>
          <w:sz w:val="20"/>
          <w:szCs w:val="20"/>
          <w:lang w:eastAsia="fr-CA"/>
        </w:rPr>
        <w:t>Fournisseur de services infonuagiques, d’hébergement Web et de traitement de données (</w:t>
      </w:r>
      <w:proofErr w:type="spellStart"/>
      <w:r w:rsidR="00EB6273">
        <w:rPr>
          <w:rFonts w:eastAsia="Times New Roman" w:cs="Arial"/>
          <w:color w:val="000000"/>
          <w:sz w:val="20"/>
          <w:szCs w:val="20"/>
          <w:lang w:eastAsia="fr-CA"/>
        </w:rPr>
        <w:t>Logilys</w:t>
      </w:r>
      <w:proofErr w:type="spellEnd"/>
      <w:r w:rsidRPr="00712EE2">
        <w:rPr>
          <w:rFonts w:eastAsia="Times New Roman" w:cs="Arial"/>
          <w:color w:val="000000"/>
          <w:sz w:val="20"/>
          <w:szCs w:val="20"/>
          <w:lang w:eastAsia="fr-CA"/>
        </w:rPr>
        <w:t>).</w:t>
      </w:r>
    </w:p>
    <w:p w14:paraId="6ACBE029" w14:textId="4C80D5FE" w:rsidR="00712EE2" w:rsidRPr="00864A54" w:rsidRDefault="00712EE2" w:rsidP="009A2B1F">
      <w:pPr>
        <w:shd w:val="clear" w:color="auto" w:fill="FFFFFF"/>
        <w:spacing w:after="75" w:line="240" w:lineRule="auto"/>
        <w:jc w:val="both"/>
        <w:textAlignment w:val="baseline"/>
        <w:rPr>
          <w:rFonts w:eastAsia="Times New Roman" w:cs="Arial"/>
          <w:color w:val="000000"/>
          <w:sz w:val="20"/>
          <w:szCs w:val="20"/>
          <w:lang w:eastAsia="fr-CA"/>
        </w:rPr>
      </w:pPr>
      <w:r>
        <w:rPr>
          <w:rFonts w:eastAsia="Times New Roman" w:cs="Arial"/>
          <w:color w:val="000000"/>
          <w:sz w:val="20"/>
          <w:szCs w:val="20"/>
          <w:lang w:eastAsia="fr-CA"/>
        </w:rPr>
        <w:t>Lorsque la fondation communique des renseignements personnels à ses fournisseurs, elle s’assure que les contrats comportent les clauses de protection nécessaires afin de s’assurer de la confidentialité des renseignements personnels transmis.</w:t>
      </w:r>
    </w:p>
    <w:p w14:paraId="5574EB3C" w14:textId="77777777" w:rsidR="00D34F3B" w:rsidRPr="00864A54" w:rsidRDefault="00D34F3B" w:rsidP="00D34F3B">
      <w:pPr>
        <w:shd w:val="clear" w:color="auto" w:fill="FFFFFF"/>
        <w:spacing w:after="0" w:line="240" w:lineRule="auto"/>
        <w:jc w:val="both"/>
        <w:textAlignment w:val="baseline"/>
        <w:rPr>
          <w:rFonts w:eastAsia="Times New Roman" w:cs="Arial"/>
          <w:color w:val="000000"/>
          <w:sz w:val="20"/>
          <w:szCs w:val="20"/>
          <w:lang w:eastAsia="fr-CA"/>
        </w:rPr>
      </w:pPr>
    </w:p>
    <w:p w14:paraId="0171512A" w14:textId="77777777" w:rsidR="00D34F3B" w:rsidRPr="00864A54" w:rsidRDefault="00D34F3B" w:rsidP="00D34F3B">
      <w:pPr>
        <w:pStyle w:val="ListParagraph"/>
        <w:numPr>
          <w:ilvl w:val="0"/>
          <w:numId w:val="2"/>
        </w:numPr>
        <w:shd w:val="clear" w:color="auto" w:fill="FFFFFF"/>
        <w:spacing w:after="0" w:line="240" w:lineRule="auto"/>
        <w:jc w:val="both"/>
        <w:textAlignment w:val="baseline"/>
        <w:rPr>
          <w:rFonts w:eastAsia="Times New Roman" w:cs="Arial"/>
          <w:color w:val="000000"/>
          <w:sz w:val="20"/>
          <w:szCs w:val="20"/>
          <w:lang w:eastAsia="fr-CA"/>
        </w:rPr>
      </w:pPr>
      <w:r w:rsidRPr="00864A54">
        <w:rPr>
          <w:rFonts w:eastAsia="Times New Roman" w:cs="Arial"/>
          <w:color w:val="000000"/>
          <w:sz w:val="20"/>
          <w:szCs w:val="20"/>
          <w:lang w:eastAsia="fr-CA"/>
        </w:rPr>
        <w:t>Conservation des renseignements personnels</w:t>
      </w:r>
    </w:p>
    <w:p w14:paraId="73436F1A" w14:textId="77777777" w:rsidR="00D34F3B" w:rsidRPr="00864A54" w:rsidRDefault="00D34F3B" w:rsidP="00D34F3B">
      <w:pPr>
        <w:shd w:val="clear" w:color="auto" w:fill="FFFFFF"/>
        <w:spacing w:after="0" w:line="240" w:lineRule="auto"/>
        <w:jc w:val="both"/>
        <w:textAlignment w:val="baseline"/>
        <w:rPr>
          <w:rFonts w:eastAsia="Times New Roman" w:cs="Arial"/>
          <w:b/>
          <w:bCs/>
          <w:color w:val="000000"/>
          <w:sz w:val="20"/>
          <w:szCs w:val="20"/>
          <w:lang w:eastAsia="fr-CA"/>
        </w:rPr>
      </w:pPr>
    </w:p>
    <w:p w14:paraId="7D0A3726" w14:textId="6FBD722B" w:rsidR="00D34F3B" w:rsidRDefault="00D34F3B" w:rsidP="00D34F3B">
      <w:pPr>
        <w:shd w:val="clear" w:color="auto" w:fill="FFFFFF"/>
        <w:spacing w:after="0" w:line="240" w:lineRule="auto"/>
        <w:jc w:val="both"/>
        <w:textAlignment w:val="baseline"/>
        <w:rPr>
          <w:rFonts w:eastAsia="Times New Roman" w:cs="Arial"/>
          <w:color w:val="000000"/>
          <w:sz w:val="20"/>
          <w:szCs w:val="20"/>
          <w:lang w:eastAsia="fr-CA"/>
        </w:rPr>
      </w:pPr>
      <w:r w:rsidRPr="00864A54">
        <w:rPr>
          <w:rFonts w:eastAsia="Times New Roman" w:cs="Arial"/>
          <w:color w:val="000000"/>
          <w:sz w:val="20"/>
          <w:szCs w:val="20"/>
          <w:lang w:eastAsia="fr-CA"/>
        </w:rPr>
        <w:t>La F</w:t>
      </w:r>
      <w:r w:rsidR="00012391">
        <w:rPr>
          <w:rFonts w:eastAsia="Times New Roman" w:cs="Arial"/>
          <w:color w:val="000000"/>
          <w:sz w:val="20"/>
          <w:szCs w:val="20"/>
          <w:lang w:eastAsia="fr-CA"/>
        </w:rPr>
        <w:t>ondation hospitalière d’Amos Inc.</w:t>
      </w:r>
      <w:r w:rsidR="00FB1F3E">
        <w:rPr>
          <w:rFonts w:eastAsia="Times New Roman" w:cs="Arial"/>
          <w:color w:val="000000"/>
          <w:sz w:val="20"/>
          <w:szCs w:val="20"/>
          <w:lang w:eastAsia="fr-CA"/>
        </w:rPr>
        <w:t xml:space="preserve">, a </w:t>
      </w:r>
      <w:r w:rsidRPr="00864A54">
        <w:rPr>
          <w:rFonts w:eastAsia="Times New Roman" w:cs="Arial"/>
          <w:color w:val="000000"/>
          <w:sz w:val="20"/>
          <w:szCs w:val="20"/>
          <w:lang w:eastAsia="fr-CA"/>
        </w:rPr>
        <w:t>mis en place des règles applicables à la conservation et à la destruction des renseignements personnels.</w:t>
      </w:r>
    </w:p>
    <w:p w14:paraId="29B8BB5E" w14:textId="77777777" w:rsidR="00095764" w:rsidRDefault="00095764" w:rsidP="00D34F3B">
      <w:pPr>
        <w:shd w:val="clear" w:color="auto" w:fill="FFFFFF"/>
        <w:spacing w:after="0" w:line="240" w:lineRule="auto"/>
        <w:jc w:val="both"/>
        <w:textAlignment w:val="baseline"/>
        <w:rPr>
          <w:rFonts w:eastAsia="Times New Roman" w:cs="Arial"/>
          <w:color w:val="000000"/>
          <w:sz w:val="20"/>
          <w:szCs w:val="20"/>
          <w:lang w:eastAsia="fr-CA"/>
        </w:rPr>
      </w:pPr>
    </w:p>
    <w:p w14:paraId="1B2531E1" w14:textId="77777777" w:rsidR="00095764" w:rsidRDefault="00095764" w:rsidP="00D34F3B">
      <w:pPr>
        <w:shd w:val="clear" w:color="auto" w:fill="FFFFFF"/>
        <w:spacing w:after="0" w:line="240" w:lineRule="auto"/>
        <w:jc w:val="both"/>
        <w:textAlignment w:val="baseline"/>
        <w:rPr>
          <w:rFonts w:eastAsia="Times New Roman" w:cs="Arial"/>
          <w:color w:val="000000"/>
          <w:sz w:val="20"/>
          <w:szCs w:val="20"/>
          <w:lang w:eastAsia="fr-CA"/>
        </w:rPr>
      </w:pPr>
    </w:p>
    <w:p w14:paraId="3636C4FE" w14:textId="77777777" w:rsidR="00095764" w:rsidRDefault="00095764" w:rsidP="00D34F3B">
      <w:pPr>
        <w:shd w:val="clear" w:color="auto" w:fill="FFFFFF"/>
        <w:spacing w:after="0" w:line="240" w:lineRule="auto"/>
        <w:jc w:val="both"/>
        <w:textAlignment w:val="baseline"/>
        <w:rPr>
          <w:rFonts w:eastAsia="Times New Roman" w:cs="Arial"/>
          <w:color w:val="000000"/>
          <w:sz w:val="20"/>
          <w:szCs w:val="20"/>
          <w:lang w:eastAsia="fr-CA"/>
        </w:rPr>
      </w:pPr>
    </w:p>
    <w:p w14:paraId="482B02C2" w14:textId="77777777" w:rsidR="00095764" w:rsidRPr="00864A54" w:rsidRDefault="00095764" w:rsidP="00D34F3B">
      <w:pPr>
        <w:shd w:val="clear" w:color="auto" w:fill="FFFFFF"/>
        <w:spacing w:after="0" w:line="240" w:lineRule="auto"/>
        <w:jc w:val="both"/>
        <w:textAlignment w:val="baseline"/>
        <w:rPr>
          <w:rFonts w:eastAsia="Times New Roman" w:cs="Arial"/>
          <w:color w:val="000000"/>
          <w:sz w:val="20"/>
          <w:szCs w:val="20"/>
          <w:lang w:eastAsia="fr-CA"/>
        </w:rPr>
      </w:pPr>
    </w:p>
    <w:p w14:paraId="0BF2982E" w14:textId="77777777" w:rsidR="00D34F3B" w:rsidRPr="00864A54" w:rsidRDefault="00D34F3B" w:rsidP="00D34F3B">
      <w:pPr>
        <w:shd w:val="clear" w:color="auto" w:fill="FFFFFF"/>
        <w:spacing w:after="0" w:line="240" w:lineRule="auto"/>
        <w:jc w:val="both"/>
        <w:textAlignment w:val="baseline"/>
        <w:rPr>
          <w:rFonts w:eastAsia="Times New Roman" w:cs="Arial"/>
          <w:color w:val="000000"/>
          <w:sz w:val="20"/>
          <w:szCs w:val="20"/>
          <w:lang w:eastAsia="fr-CA"/>
        </w:rPr>
      </w:pPr>
    </w:p>
    <w:p w14:paraId="74C4DB6C" w14:textId="681FC469" w:rsidR="00D34F3B" w:rsidRPr="00864A54" w:rsidRDefault="00D34F3B" w:rsidP="00D34F3B">
      <w:pPr>
        <w:shd w:val="clear" w:color="auto" w:fill="FFFFFF"/>
        <w:spacing w:after="0" w:line="240" w:lineRule="auto"/>
        <w:jc w:val="both"/>
        <w:textAlignment w:val="baseline"/>
        <w:rPr>
          <w:rFonts w:eastAsia="Times New Roman" w:cs="Arial"/>
          <w:b/>
          <w:bCs/>
          <w:color w:val="000000"/>
          <w:sz w:val="20"/>
          <w:szCs w:val="20"/>
          <w:bdr w:val="none" w:sz="0" w:space="0" w:color="auto" w:frame="1"/>
          <w:lang w:eastAsia="fr-CA"/>
        </w:rPr>
      </w:pPr>
      <w:r w:rsidRPr="00864A54">
        <w:rPr>
          <w:rFonts w:eastAsia="Times New Roman" w:cs="Arial"/>
          <w:b/>
          <w:bCs/>
          <w:color w:val="000000"/>
          <w:sz w:val="20"/>
          <w:szCs w:val="20"/>
          <w:bdr w:val="none" w:sz="0" w:space="0" w:color="auto" w:frame="1"/>
          <w:lang w:eastAsia="fr-CA"/>
        </w:rPr>
        <w:t>Dossiers matériels </w:t>
      </w:r>
    </w:p>
    <w:p w14:paraId="3F22BFB6" w14:textId="77777777" w:rsidR="00D34F3B" w:rsidRPr="00864A54" w:rsidRDefault="00D34F3B" w:rsidP="00D34F3B">
      <w:pPr>
        <w:shd w:val="clear" w:color="auto" w:fill="FFFFFF"/>
        <w:spacing w:after="0" w:line="240" w:lineRule="auto"/>
        <w:jc w:val="both"/>
        <w:textAlignment w:val="baseline"/>
        <w:rPr>
          <w:rFonts w:eastAsia="Times New Roman" w:cs="Arial"/>
          <w:color w:val="000000"/>
          <w:sz w:val="20"/>
          <w:szCs w:val="20"/>
          <w:bdr w:val="none" w:sz="0" w:space="0" w:color="auto" w:frame="1"/>
          <w:lang w:eastAsia="fr-CA"/>
        </w:rPr>
      </w:pPr>
    </w:p>
    <w:p w14:paraId="33217E29" w14:textId="033414DE" w:rsidR="00D34F3B" w:rsidRDefault="00D34F3B" w:rsidP="00D34F3B">
      <w:pPr>
        <w:shd w:val="clear" w:color="auto" w:fill="FFFFFF"/>
        <w:spacing w:after="0" w:line="240" w:lineRule="auto"/>
        <w:jc w:val="both"/>
        <w:textAlignment w:val="baseline"/>
        <w:rPr>
          <w:rFonts w:eastAsia="Times New Roman" w:cs="Arial"/>
          <w:color w:val="000000"/>
          <w:sz w:val="20"/>
          <w:szCs w:val="20"/>
          <w:bdr w:val="none" w:sz="0" w:space="0" w:color="auto" w:frame="1"/>
          <w:lang w:eastAsia="fr-CA"/>
        </w:rPr>
      </w:pPr>
      <w:r w:rsidRPr="00864A54">
        <w:rPr>
          <w:rFonts w:eastAsia="Times New Roman" w:cs="Arial"/>
          <w:color w:val="000000"/>
          <w:sz w:val="20"/>
          <w:szCs w:val="20"/>
          <w:bdr w:val="none" w:sz="0" w:space="0" w:color="auto" w:frame="1"/>
          <w:lang w:eastAsia="fr-CA"/>
        </w:rPr>
        <w:t xml:space="preserve">Les dossiers matériels </w:t>
      </w:r>
      <w:r w:rsidR="003773FF">
        <w:rPr>
          <w:rFonts w:eastAsia="Times New Roman" w:cs="Arial"/>
          <w:color w:val="000000"/>
          <w:sz w:val="20"/>
          <w:szCs w:val="20"/>
          <w:bdr w:val="none" w:sz="0" w:space="0" w:color="auto" w:frame="1"/>
          <w:lang w:eastAsia="fr-CA"/>
        </w:rPr>
        <w:t>(</w:t>
      </w:r>
      <w:r w:rsidRPr="00864A54">
        <w:rPr>
          <w:rFonts w:eastAsia="Times New Roman" w:cs="Arial"/>
          <w:color w:val="000000"/>
          <w:sz w:val="20"/>
          <w:szCs w:val="20"/>
          <w:bdr w:val="none" w:sz="0" w:space="0" w:color="auto" w:frame="1"/>
          <w:lang w:eastAsia="fr-CA"/>
        </w:rPr>
        <w:t>papier</w:t>
      </w:r>
      <w:r w:rsidR="003773FF">
        <w:rPr>
          <w:rFonts w:eastAsia="Times New Roman" w:cs="Arial"/>
          <w:color w:val="000000"/>
          <w:sz w:val="20"/>
          <w:szCs w:val="20"/>
          <w:bdr w:val="none" w:sz="0" w:space="0" w:color="auto" w:frame="1"/>
          <w:lang w:eastAsia="fr-CA"/>
        </w:rPr>
        <w:t>)</w:t>
      </w:r>
      <w:r w:rsidRPr="00864A54">
        <w:rPr>
          <w:rFonts w:eastAsia="Times New Roman" w:cs="Arial"/>
          <w:color w:val="000000"/>
          <w:sz w:val="20"/>
          <w:szCs w:val="20"/>
          <w:bdr w:val="none" w:sz="0" w:space="0" w:color="auto" w:frame="1"/>
          <w:lang w:eastAsia="fr-CA"/>
        </w:rPr>
        <w:t xml:space="preserve"> contenant des informations personnelles se retrouvent dans un classeur sous verrou situé dans le bureau de la </w:t>
      </w:r>
      <w:r w:rsidR="00A940A2">
        <w:rPr>
          <w:rFonts w:eastAsia="Times New Roman" w:cs="Arial"/>
          <w:color w:val="000000"/>
          <w:sz w:val="20"/>
          <w:szCs w:val="20"/>
          <w:bdr w:val="none" w:sz="0" w:space="0" w:color="auto" w:frame="1"/>
          <w:lang w:eastAsia="fr-CA"/>
        </w:rPr>
        <w:t>f</w:t>
      </w:r>
      <w:r w:rsidRPr="00864A54">
        <w:rPr>
          <w:rFonts w:eastAsia="Times New Roman" w:cs="Arial"/>
          <w:color w:val="000000"/>
          <w:sz w:val="20"/>
          <w:szCs w:val="20"/>
          <w:bdr w:val="none" w:sz="0" w:space="0" w:color="auto" w:frame="1"/>
          <w:lang w:eastAsia="fr-CA"/>
        </w:rPr>
        <w:t xml:space="preserve">ondation, bureau dont la porte est verrouillée en tout temps. </w:t>
      </w:r>
    </w:p>
    <w:p w14:paraId="731D0343" w14:textId="77777777" w:rsidR="00FB1F3E" w:rsidRPr="00864A54" w:rsidRDefault="00FB1F3E" w:rsidP="00D34F3B">
      <w:pPr>
        <w:shd w:val="clear" w:color="auto" w:fill="FFFFFF"/>
        <w:spacing w:after="0" w:line="240" w:lineRule="auto"/>
        <w:jc w:val="both"/>
        <w:textAlignment w:val="baseline"/>
        <w:rPr>
          <w:rFonts w:eastAsia="Times New Roman" w:cs="Arial"/>
          <w:color w:val="000000"/>
          <w:sz w:val="20"/>
          <w:szCs w:val="20"/>
          <w:bdr w:val="none" w:sz="0" w:space="0" w:color="auto" w:frame="1"/>
          <w:lang w:eastAsia="fr-CA"/>
        </w:rPr>
      </w:pPr>
    </w:p>
    <w:p w14:paraId="2503C73D" w14:textId="7A48FBB0" w:rsidR="00D34F3B" w:rsidRDefault="00D34F3B" w:rsidP="00D34F3B">
      <w:pPr>
        <w:shd w:val="clear" w:color="auto" w:fill="FFFFFF"/>
        <w:spacing w:after="0" w:line="240" w:lineRule="auto"/>
        <w:jc w:val="both"/>
        <w:textAlignment w:val="baseline"/>
        <w:rPr>
          <w:rFonts w:eastAsia="Times New Roman" w:cs="Arial"/>
          <w:color w:val="FF0000"/>
          <w:sz w:val="20"/>
          <w:szCs w:val="20"/>
          <w:bdr w:val="none" w:sz="0" w:space="0" w:color="auto" w:frame="1"/>
          <w:lang w:eastAsia="fr-CA"/>
        </w:rPr>
      </w:pPr>
      <w:r w:rsidRPr="00864A54">
        <w:rPr>
          <w:rFonts w:eastAsia="Times New Roman" w:cs="Arial"/>
          <w:sz w:val="20"/>
          <w:szCs w:val="20"/>
          <w:bdr w:val="none" w:sz="0" w:space="0" w:color="auto" w:frame="1"/>
          <w:lang w:eastAsia="fr-CA"/>
        </w:rPr>
        <w:t xml:space="preserve">Les dossiers </w:t>
      </w:r>
      <w:r w:rsidR="003773FF">
        <w:rPr>
          <w:rFonts w:eastAsia="Times New Roman" w:cs="Arial"/>
          <w:sz w:val="20"/>
          <w:szCs w:val="20"/>
          <w:bdr w:val="none" w:sz="0" w:space="0" w:color="auto" w:frame="1"/>
          <w:lang w:eastAsia="fr-CA"/>
        </w:rPr>
        <w:t xml:space="preserve">des </w:t>
      </w:r>
      <w:r w:rsidRPr="00864A54">
        <w:rPr>
          <w:rFonts w:eastAsia="Times New Roman" w:cs="Arial"/>
          <w:sz w:val="20"/>
          <w:szCs w:val="20"/>
          <w:bdr w:val="none" w:sz="0" w:space="0" w:color="auto" w:frame="1"/>
          <w:lang w:eastAsia="fr-CA"/>
        </w:rPr>
        <w:t>ressources humaines (employé</w:t>
      </w:r>
      <w:r w:rsidR="00681396">
        <w:rPr>
          <w:rFonts w:eastAsia="Times New Roman" w:cs="Arial"/>
          <w:sz w:val="20"/>
          <w:szCs w:val="20"/>
          <w:bdr w:val="none" w:sz="0" w:space="0" w:color="auto" w:frame="1"/>
          <w:lang w:eastAsia="fr-CA"/>
        </w:rPr>
        <w:t>s</w:t>
      </w:r>
      <w:r w:rsidRPr="00864A54">
        <w:rPr>
          <w:rFonts w:eastAsia="Times New Roman" w:cs="Arial"/>
          <w:sz w:val="20"/>
          <w:szCs w:val="20"/>
          <w:bdr w:val="none" w:sz="0" w:space="0" w:color="auto" w:frame="1"/>
          <w:lang w:eastAsia="fr-CA"/>
        </w:rPr>
        <w:t xml:space="preserve">, administrateurs, contractuels et bénévoles) sont conservés </w:t>
      </w:r>
      <w:r w:rsidRPr="00864A54">
        <w:rPr>
          <w:rFonts w:eastAsia="Times New Roman" w:cs="Arial"/>
          <w:color w:val="000000"/>
          <w:sz w:val="20"/>
          <w:szCs w:val="20"/>
          <w:bdr w:val="none" w:sz="0" w:space="0" w:color="auto" w:frame="1"/>
          <w:lang w:eastAsia="fr-CA"/>
        </w:rPr>
        <w:t xml:space="preserve">dans un classeur sous verrou situé dans le bureau de la </w:t>
      </w:r>
      <w:r w:rsidR="003773FF">
        <w:rPr>
          <w:rFonts w:eastAsia="Times New Roman" w:cs="Arial"/>
          <w:color w:val="000000"/>
          <w:sz w:val="20"/>
          <w:szCs w:val="20"/>
          <w:bdr w:val="none" w:sz="0" w:space="0" w:color="auto" w:frame="1"/>
          <w:lang w:eastAsia="fr-CA"/>
        </w:rPr>
        <w:t>f</w:t>
      </w:r>
      <w:r w:rsidRPr="00864A54">
        <w:rPr>
          <w:rFonts w:eastAsia="Times New Roman" w:cs="Arial"/>
          <w:color w:val="000000"/>
          <w:sz w:val="20"/>
          <w:szCs w:val="20"/>
          <w:bdr w:val="none" w:sz="0" w:space="0" w:color="auto" w:frame="1"/>
          <w:lang w:eastAsia="fr-CA"/>
        </w:rPr>
        <w:t>ondation, bureau dont la porte est verrouillée en tout temps</w:t>
      </w:r>
      <w:r w:rsidRPr="00864A54">
        <w:rPr>
          <w:rFonts w:eastAsia="Times New Roman" w:cs="Arial"/>
          <w:color w:val="FF0000"/>
          <w:sz w:val="20"/>
          <w:szCs w:val="20"/>
          <w:bdr w:val="none" w:sz="0" w:space="0" w:color="auto" w:frame="1"/>
          <w:lang w:eastAsia="fr-CA"/>
        </w:rPr>
        <w:t>.</w:t>
      </w:r>
    </w:p>
    <w:p w14:paraId="5543D3AB" w14:textId="77777777" w:rsidR="00FB1F3E" w:rsidRDefault="00FB1F3E" w:rsidP="00D34F3B">
      <w:pPr>
        <w:shd w:val="clear" w:color="auto" w:fill="FFFFFF"/>
        <w:spacing w:after="0" w:line="240" w:lineRule="auto"/>
        <w:jc w:val="both"/>
        <w:textAlignment w:val="baseline"/>
        <w:rPr>
          <w:rFonts w:eastAsia="Times New Roman" w:cs="Arial"/>
          <w:color w:val="FF0000"/>
          <w:sz w:val="20"/>
          <w:szCs w:val="20"/>
          <w:bdr w:val="none" w:sz="0" w:space="0" w:color="auto" w:frame="1"/>
          <w:lang w:eastAsia="fr-CA"/>
        </w:rPr>
      </w:pPr>
    </w:p>
    <w:p w14:paraId="605FFED1" w14:textId="2E71AA52" w:rsidR="00FB1F3E" w:rsidRDefault="00FB1F3E" w:rsidP="00FB1F3E">
      <w:pPr>
        <w:shd w:val="clear" w:color="auto" w:fill="FFFFFF"/>
        <w:spacing w:after="0" w:line="240" w:lineRule="auto"/>
        <w:jc w:val="both"/>
        <w:textAlignment w:val="baseline"/>
        <w:rPr>
          <w:rFonts w:eastAsia="Times New Roman" w:cs="Arial"/>
          <w:color w:val="000000"/>
          <w:sz w:val="20"/>
          <w:szCs w:val="20"/>
          <w:bdr w:val="none" w:sz="0" w:space="0" w:color="auto" w:frame="1"/>
          <w:lang w:eastAsia="fr-CA"/>
        </w:rPr>
      </w:pPr>
      <w:r w:rsidRPr="00864A54">
        <w:rPr>
          <w:rFonts w:eastAsia="Times New Roman" w:cs="Arial"/>
          <w:color w:val="000000"/>
          <w:sz w:val="20"/>
          <w:szCs w:val="20"/>
          <w:bdr w:val="none" w:sz="0" w:space="0" w:color="auto" w:frame="1"/>
          <w:lang w:eastAsia="fr-CA"/>
        </w:rPr>
        <w:t xml:space="preserve">L’accès à ces dossiers est limité aux personnes ayant besoin de disposer de </w:t>
      </w:r>
      <w:r>
        <w:rPr>
          <w:rFonts w:eastAsia="Times New Roman" w:cs="Arial"/>
          <w:color w:val="000000"/>
          <w:sz w:val="20"/>
          <w:szCs w:val="20"/>
          <w:bdr w:val="none" w:sz="0" w:space="0" w:color="auto" w:frame="1"/>
          <w:lang w:eastAsia="fr-CA"/>
        </w:rPr>
        <w:t>c</w:t>
      </w:r>
      <w:r w:rsidRPr="00864A54">
        <w:rPr>
          <w:rFonts w:eastAsia="Times New Roman" w:cs="Arial"/>
          <w:color w:val="000000"/>
          <w:sz w:val="20"/>
          <w:szCs w:val="20"/>
          <w:bdr w:val="none" w:sz="0" w:space="0" w:color="auto" w:frame="1"/>
          <w:lang w:eastAsia="fr-CA"/>
        </w:rPr>
        <w:t>es renseignements</w:t>
      </w:r>
      <w:r>
        <w:rPr>
          <w:rFonts w:eastAsia="Times New Roman" w:cs="Arial"/>
          <w:color w:val="000000"/>
          <w:sz w:val="20"/>
          <w:szCs w:val="20"/>
          <w:bdr w:val="none" w:sz="0" w:space="0" w:color="auto" w:frame="1"/>
          <w:lang w:eastAsia="fr-CA"/>
        </w:rPr>
        <w:t>, principalement</w:t>
      </w:r>
      <w:r w:rsidRPr="00864A54">
        <w:rPr>
          <w:rFonts w:eastAsia="Times New Roman" w:cs="Arial"/>
          <w:color w:val="000000"/>
          <w:sz w:val="20"/>
          <w:szCs w:val="20"/>
          <w:bdr w:val="none" w:sz="0" w:space="0" w:color="auto" w:frame="1"/>
          <w:lang w:eastAsia="fr-CA"/>
        </w:rPr>
        <w:t xml:space="preserve"> l</w:t>
      </w:r>
      <w:r>
        <w:rPr>
          <w:rFonts w:eastAsia="Times New Roman" w:cs="Arial"/>
          <w:color w:val="000000"/>
          <w:sz w:val="20"/>
          <w:szCs w:val="20"/>
          <w:bdr w:val="none" w:sz="0" w:space="0" w:color="auto" w:frame="1"/>
          <w:lang w:eastAsia="fr-CA"/>
        </w:rPr>
        <w:t xml:space="preserve">e coordonnateur ou la </w:t>
      </w:r>
      <w:r w:rsidRPr="00864A54">
        <w:rPr>
          <w:rFonts w:eastAsia="Times New Roman" w:cs="Arial"/>
          <w:color w:val="000000"/>
          <w:sz w:val="20"/>
          <w:szCs w:val="20"/>
          <w:bdr w:val="none" w:sz="0" w:space="0" w:color="auto" w:frame="1"/>
          <w:lang w:eastAsia="fr-CA"/>
        </w:rPr>
        <w:t>coordonnatrice</w:t>
      </w:r>
      <w:r>
        <w:rPr>
          <w:rFonts w:eastAsia="Times New Roman" w:cs="Arial"/>
          <w:color w:val="000000"/>
          <w:sz w:val="20"/>
          <w:szCs w:val="20"/>
          <w:bdr w:val="none" w:sz="0" w:space="0" w:color="auto" w:frame="1"/>
          <w:lang w:eastAsia="fr-CA"/>
        </w:rPr>
        <w:t xml:space="preserve"> </w:t>
      </w:r>
      <w:r w:rsidRPr="00864A54">
        <w:rPr>
          <w:rFonts w:eastAsia="Times New Roman" w:cs="Arial"/>
          <w:color w:val="000000"/>
          <w:sz w:val="20"/>
          <w:szCs w:val="20"/>
          <w:bdr w:val="none" w:sz="0" w:space="0" w:color="auto" w:frame="1"/>
          <w:lang w:eastAsia="fr-CA"/>
        </w:rPr>
        <w:t>(personne procédant</w:t>
      </w:r>
      <w:r w:rsidR="003773FF">
        <w:rPr>
          <w:rFonts w:eastAsia="Times New Roman" w:cs="Arial"/>
          <w:color w:val="000000"/>
          <w:sz w:val="20"/>
          <w:szCs w:val="20"/>
          <w:bdr w:val="none" w:sz="0" w:space="0" w:color="auto" w:frame="1"/>
          <w:lang w:eastAsia="fr-CA"/>
        </w:rPr>
        <w:t xml:space="preserve"> entre autres</w:t>
      </w:r>
      <w:r w:rsidRPr="00864A54">
        <w:rPr>
          <w:rFonts w:eastAsia="Times New Roman" w:cs="Arial"/>
          <w:color w:val="000000"/>
          <w:sz w:val="20"/>
          <w:szCs w:val="20"/>
          <w:bdr w:val="none" w:sz="0" w:space="0" w:color="auto" w:frame="1"/>
          <w:lang w:eastAsia="fr-CA"/>
        </w:rPr>
        <w:t xml:space="preserve"> à l’émission des reçus pour fins d’impôt)</w:t>
      </w:r>
      <w:r>
        <w:rPr>
          <w:rFonts w:eastAsia="Times New Roman" w:cs="Arial"/>
          <w:color w:val="000000"/>
          <w:sz w:val="20"/>
          <w:szCs w:val="20"/>
          <w:bdr w:val="none" w:sz="0" w:space="0" w:color="auto" w:frame="1"/>
          <w:lang w:eastAsia="fr-CA"/>
        </w:rPr>
        <w:t>.</w:t>
      </w:r>
    </w:p>
    <w:p w14:paraId="1991CF00" w14:textId="77777777" w:rsidR="00095764" w:rsidRDefault="00095764" w:rsidP="00FB1F3E">
      <w:pPr>
        <w:shd w:val="clear" w:color="auto" w:fill="FFFFFF"/>
        <w:spacing w:after="0" w:line="240" w:lineRule="auto"/>
        <w:jc w:val="both"/>
        <w:textAlignment w:val="baseline"/>
        <w:rPr>
          <w:rFonts w:eastAsia="Times New Roman" w:cs="Arial"/>
          <w:color w:val="000000"/>
          <w:sz w:val="20"/>
          <w:szCs w:val="20"/>
          <w:bdr w:val="none" w:sz="0" w:space="0" w:color="auto" w:frame="1"/>
          <w:lang w:eastAsia="fr-CA"/>
        </w:rPr>
      </w:pPr>
    </w:p>
    <w:p w14:paraId="7ADEF086" w14:textId="77777777" w:rsidR="00095764" w:rsidRDefault="00095764" w:rsidP="00FB1F3E">
      <w:pPr>
        <w:shd w:val="clear" w:color="auto" w:fill="FFFFFF"/>
        <w:spacing w:after="0" w:line="240" w:lineRule="auto"/>
        <w:jc w:val="both"/>
        <w:textAlignment w:val="baseline"/>
        <w:rPr>
          <w:rFonts w:eastAsia="Times New Roman" w:cs="Arial"/>
          <w:color w:val="000000"/>
          <w:sz w:val="20"/>
          <w:szCs w:val="20"/>
          <w:bdr w:val="none" w:sz="0" w:space="0" w:color="auto" w:frame="1"/>
          <w:lang w:eastAsia="fr-CA"/>
        </w:rPr>
      </w:pPr>
    </w:p>
    <w:p w14:paraId="6D8363CE" w14:textId="25BEDB98" w:rsidR="00D34F3B" w:rsidRPr="00864A54" w:rsidRDefault="00D34F3B" w:rsidP="00D34F3B">
      <w:pPr>
        <w:shd w:val="clear" w:color="auto" w:fill="FFFFFF"/>
        <w:spacing w:after="0" w:line="240" w:lineRule="auto"/>
        <w:jc w:val="both"/>
        <w:textAlignment w:val="baseline"/>
        <w:rPr>
          <w:rFonts w:eastAsia="Times New Roman" w:cs="Arial"/>
          <w:b/>
          <w:bCs/>
          <w:color w:val="000000"/>
          <w:sz w:val="20"/>
          <w:szCs w:val="20"/>
          <w:lang w:eastAsia="fr-CA"/>
        </w:rPr>
      </w:pPr>
      <w:r w:rsidRPr="00864A54">
        <w:rPr>
          <w:rFonts w:eastAsia="Times New Roman" w:cs="Arial"/>
          <w:b/>
          <w:bCs/>
          <w:color w:val="000000"/>
          <w:sz w:val="20"/>
          <w:szCs w:val="20"/>
          <w:lang w:eastAsia="fr-CA"/>
        </w:rPr>
        <w:t>Dossiers informatiques </w:t>
      </w:r>
    </w:p>
    <w:p w14:paraId="6498D849" w14:textId="77777777" w:rsidR="00D34F3B" w:rsidRPr="00864A54" w:rsidRDefault="00D34F3B" w:rsidP="00D34F3B">
      <w:pPr>
        <w:shd w:val="clear" w:color="auto" w:fill="FFFFFF"/>
        <w:spacing w:after="0" w:line="240" w:lineRule="auto"/>
        <w:jc w:val="both"/>
        <w:textAlignment w:val="baseline"/>
        <w:rPr>
          <w:rFonts w:eastAsia="Times New Roman" w:cs="Arial"/>
          <w:color w:val="000000"/>
          <w:sz w:val="20"/>
          <w:szCs w:val="20"/>
          <w:bdr w:val="none" w:sz="0" w:space="0" w:color="auto" w:frame="1"/>
          <w:lang w:eastAsia="fr-CA"/>
        </w:rPr>
      </w:pPr>
    </w:p>
    <w:p w14:paraId="312DCD52" w14:textId="482C11B6" w:rsidR="004E3A9E" w:rsidRDefault="00D34F3B" w:rsidP="00681396">
      <w:pPr>
        <w:shd w:val="clear" w:color="auto" w:fill="FFFFFF"/>
        <w:spacing w:after="0" w:line="240" w:lineRule="auto"/>
        <w:jc w:val="both"/>
        <w:textAlignment w:val="baseline"/>
        <w:rPr>
          <w:rFonts w:eastAsia="Times New Roman" w:cs="Arial"/>
          <w:color w:val="000000"/>
          <w:sz w:val="20"/>
          <w:szCs w:val="20"/>
          <w:bdr w:val="none" w:sz="0" w:space="0" w:color="auto" w:frame="1"/>
          <w:lang w:eastAsia="fr-CA"/>
        </w:rPr>
      </w:pPr>
      <w:r w:rsidRPr="00864A54">
        <w:rPr>
          <w:rFonts w:eastAsia="Times New Roman" w:cs="Arial"/>
          <w:color w:val="000000"/>
          <w:sz w:val="20"/>
          <w:szCs w:val="20"/>
          <w:bdr w:val="none" w:sz="0" w:space="0" w:color="auto" w:frame="1"/>
          <w:lang w:eastAsia="fr-CA"/>
        </w:rPr>
        <w:t xml:space="preserve">Les dossiers informatiques contenant des informations personnelles se retrouvent sur un ordinateur situé dans le bureau de la </w:t>
      </w:r>
      <w:r w:rsidR="00116D87">
        <w:rPr>
          <w:rFonts w:eastAsia="Times New Roman" w:cs="Arial"/>
          <w:color w:val="000000"/>
          <w:sz w:val="20"/>
          <w:szCs w:val="20"/>
          <w:bdr w:val="none" w:sz="0" w:space="0" w:color="auto" w:frame="1"/>
          <w:lang w:eastAsia="fr-CA"/>
        </w:rPr>
        <w:t>f</w:t>
      </w:r>
      <w:r w:rsidRPr="00864A54">
        <w:rPr>
          <w:rFonts w:eastAsia="Times New Roman" w:cs="Arial"/>
          <w:color w:val="000000"/>
          <w:sz w:val="20"/>
          <w:szCs w:val="20"/>
          <w:bdr w:val="none" w:sz="0" w:space="0" w:color="auto" w:frame="1"/>
          <w:lang w:eastAsia="fr-CA"/>
        </w:rPr>
        <w:t xml:space="preserve">ondation, cet ordinateur </w:t>
      </w:r>
      <w:r w:rsidR="00095764">
        <w:rPr>
          <w:rFonts w:eastAsia="Times New Roman" w:cs="Arial"/>
          <w:color w:val="000000"/>
          <w:sz w:val="20"/>
          <w:szCs w:val="20"/>
          <w:bdr w:val="none" w:sz="0" w:space="0" w:color="auto" w:frame="1"/>
          <w:lang w:eastAsia="fr-CA"/>
        </w:rPr>
        <w:t xml:space="preserve">dont un mot de passe est requis, </w:t>
      </w:r>
      <w:r w:rsidRPr="00864A54">
        <w:rPr>
          <w:rFonts w:eastAsia="Times New Roman" w:cs="Arial"/>
          <w:color w:val="000000"/>
          <w:sz w:val="20"/>
          <w:szCs w:val="20"/>
          <w:bdr w:val="none" w:sz="0" w:space="0" w:color="auto" w:frame="1"/>
          <w:lang w:eastAsia="fr-CA"/>
        </w:rPr>
        <w:t xml:space="preserve">est utilisé </w:t>
      </w:r>
      <w:r w:rsidR="008674D1">
        <w:rPr>
          <w:rFonts w:eastAsia="Times New Roman" w:cs="Arial"/>
          <w:color w:val="000000"/>
          <w:sz w:val="20"/>
          <w:szCs w:val="20"/>
          <w:bdr w:val="none" w:sz="0" w:space="0" w:color="auto" w:frame="1"/>
          <w:lang w:eastAsia="fr-CA"/>
        </w:rPr>
        <w:t>principalement par</w:t>
      </w:r>
      <w:r w:rsidRPr="00864A54">
        <w:rPr>
          <w:rFonts w:eastAsia="Times New Roman" w:cs="Arial"/>
          <w:color w:val="000000"/>
          <w:sz w:val="20"/>
          <w:szCs w:val="20"/>
          <w:bdr w:val="none" w:sz="0" w:space="0" w:color="auto" w:frame="1"/>
          <w:lang w:eastAsia="fr-CA"/>
        </w:rPr>
        <w:t xml:space="preserve"> l</w:t>
      </w:r>
      <w:r w:rsidR="008674D1">
        <w:rPr>
          <w:rFonts w:eastAsia="Times New Roman" w:cs="Arial"/>
          <w:color w:val="000000"/>
          <w:sz w:val="20"/>
          <w:szCs w:val="20"/>
          <w:bdr w:val="none" w:sz="0" w:space="0" w:color="auto" w:frame="1"/>
          <w:lang w:eastAsia="fr-CA"/>
        </w:rPr>
        <w:t xml:space="preserve">e coordonnateur ou </w:t>
      </w:r>
      <w:r w:rsidR="00A940A2">
        <w:rPr>
          <w:rFonts w:eastAsia="Times New Roman" w:cs="Arial"/>
          <w:color w:val="000000"/>
          <w:sz w:val="20"/>
          <w:szCs w:val="20"/>
          <w:bdr w:val="none" w:sz="0" w:space="0" w:color="auto" w:frame="1"/>
          <w:lang w:eastAsia="fr-CA"/>
        </w:rPr>
        <w:t xml:space="preserve">la coordonnatrice. </w:t>
      </w:r>
      <w:r w:rsidRPr="00864A54">
        <w:rPr>
          <w:rFonts w:eastAsia="Times New Roman" w:cs="Arial"/>
          <w:color w:val="000000"/>
          <w:sz w:val="20"/>
          <w:szCs w:val="20"/>
          <w:bdr w:val="none" w:sz="0" w:space="0" w:color="auto" w:frame="1"/>
          <w:lang w:eastAsia="fr-CA"/>
        </w:rPr>
        <w:t xml:space="preserve">  Ils se retrouvent également sur l</w:t>
      </w:r>
      <w:r w:rsidR="008674D1">
        <w:rPr>
          <w:rFonts w:eastAsia="Times New Roman" w:cs="Arial"/>
          <w:color w:val="000000"/>
          <w:sz w:val="20"/>
          <w:szCs w:val="20"/>
          <w:bdr w:val="none" w:sz="0" w:space="0" w:color="auto" w:frame="1"/>
          <w:lang w:eastAsia="fr-CA"/>
        </w:rPr>
        <w:t>’ordinateur</w:t>
      </w:r>
      <w:r w:rsidR="00095764">
        <w:rPr>
          <w:rFonts w:eastAsia="Times New Roman" w:cs="Arial"/>
          <w:color w:val="000000"/>
          <w:sz w:val="20"/>
          <w:szCs w:val="20"/>
          <w:bdr w:val="none" w:sz="0" w:space="0" w:color="auto" w:frame="1"/>
          <w:lang w:eastAsia="fr-CA"/>
        </w:rPr>
        <w:t xml:space="preserve">, dont un mot de passe est </w:t>
      </w:r>
      <w:r w:rsidR="00EB6273">
        <w:rPr>
          <w:rFonts w:eastAsia="Times New Roman" w:cs="Arial"/>
          <w:color w:val="000000"/>
          <w:sz w:val="20"/>
          <w:szCs w:val="20"/>
          <w:bdr w:val="none" w:sz="0" w:space="0" w:color="auto" w:frame="1"/>
          <w:lang w:eastAsia="fr-CA"/>
        </w:rPr>
        <w:t xml:space="preserve">requis, </w:t>
      </w:r>
      <w:r w:rsidR="00EB6273" w:rsidRPr="00864A54">
        <w:rPr>
          <w:rFonts w:eastAsia="Times New Roman" w:cs="Arial"/>
          <w:color w:val="000000"/>
          <w:sz w:val="20"/>
          <w:szCs w:val="20"/>
          <w:bdr w:val="none" w:sz="0" w:space="0" w:color="auto" w:frame="1"/>
          <w:lang w:eastAsia="fr-CA"/>
        </w:rPr>
        <w:t>du</w:t>
      </w:r>
      <w:r w:rsidRPr="00864A54">
        <w:rPr>
          <w:rFonts w:eastAsia="Times New Roman" w:cs="Arial"/>
          <w:color w:val="000000"/>
          <w:sz w:val="20"/>
          <w:szCs w:val="20"/>
          <w:bdr w:val="none" w:sz="0" w:space="0" w:color="auto" w:frame="1"/>
          <w:lang w:eastAsia="fr-CA"/>
        </w:rPr>
        <w:t xml:space="preserve"> </w:t>
      </w:r>
      <w:r w:rsidR="008674D1">
        <w:rPr>
          <w:rFonts w:eastAsia="Times New Roman" w:cs="Arial"/>
          <w:color w:val="000000"/>
          <w:sz w:val="20"/>
          <w:szCs w:val="20"/>
          <w:bdr w:val="none" w:sz="0" w:space="0" w:color="auto" w:frame="1"/>
          <w:lang w:eastAsia="fr-CA"/>
        </w:rPr>
        <w:t xml:space="preserve">ou de la </w:t>
      </w:r>
      <w:r w:rsidRPr="00864A54">
        <w:rPr>
          <w:rFonts w:eastAsia="Times New Roman" w:cs="Arial"/>
          <w:color w:val="000000"/>
          <w:sz w:val="20"/>
          <w:szCs w:val="20"/>
          <w:bdr w:val="none" w:sz="0" w:space="0" w:color="auto" w:frame="1"/>
          <w:lang w:eastAsia="fr-CA"/>
        </w:rPr>
        <w:t xml:space="preserve">responsable de la gestion </w:t>
      </w:r>
      <w:r w:rsidR="008674D1">
        <w:rPr>
          <w:rFonts w:eastAsia="Times New Roman" w:cs="Arial"/>
          <w:color w:val="000000"/>
          <w:sz w:val="20"/>
          <w:szCs w:val="20"/>
          <w:bdr w:val="none" w:sz="0" w:space="0" w:color="auto" w:frame="1"/>
          <w:lang w:eastAsia="fr-CA"/>
        </w:rPr>
        <w:t>des dons en ligne, cette personne</w:t>
      </w:r>
      <w:r w:rsidRPr="00864A54">
        <w:rPr>
          <w:rFonts w:eastAsia="Times New Roman" w:cs="Arial"/>
          <w:color w:val="000000"/>
          <w:sz w:val="20"/>
          <w:szCs w:val="20"/>
          <w:bdr w:val="none" w:sz="0" w:space="0" w:color="auto" w:frame="1"/>
          <w:lang w:eastAsia="fr-CA"/>
        </w:rPr>
        <w:t xml:space="preserve"> dispose de certains renseignements uniquement aux fins des fonctions qui lui sont attribuées.  La base de données se trouve sur l’application infonuagique de </w:t>
      </w:r>
      <w:proofErr w:type="spellStart"/>
      <w:r w:rsidRPr="00864A54">
        <w:rPr>
          <w:rFonts w:eastAsia="Times New Roman" w:cs="Arial"/>
          <w:color w:val="000000"/>
          <w:sz w:val="20"/>
          <w:szCs w:val="20"/>
          <w:bdr w:val="none" w:sz="0" w:space="0" w:color="auto" w:frame="1"/>
          <w:lang w:eastAsia="fr-CA"/>
        </w:rPr>
        <w:t>Prodon</w:t>
      </w:r>
      <w:proofErr w:type="spellEnd"/>
      <w:r w:rsidR="009A2B1F" w:rsidRPr="00864A54">
        <w:rPr>
          <w:rFonts w:eastAsia="Times New Roman" w:cs="Arial"/>
          <w:color w:val="000000"/>
          <w:sz w:val="20"/>
          <w:szCs w:val="20"/>
          <w:bdr w:val="none" w:sz="0" w:space="0" w:color="auto" w:frame="1"/>
          <w:lang w:eastAsia="fr-CA"/>
        </w:rPr>
        <w:t xml:space="preserve"> </w:t>
      </w:r>
      <w:r w:rsidRPr="00864A54">
        <w:rPr>
          <w:rFonts w:eastAsia="Times New Roman" w:cs="Arial"/>
          <w:color w:val="000000"/>
          <w:sz w:val="20"/>
          <w:szCs w:val="20"/>
          <w:bdr w:val="none" w:sz="0" w:space="0" w:color="auto" w:frame="1"/>
          <w:lang w:eastAsia="fr-CA"/>
        </w:rPr>
        <w:t xml:space="preserve">où nous trouvons l’historique de l’ensemble des donateurs </w:t>
      </w:r>
      <w:r w:rsidR="003773FF">
        <w:rPr>
          <w:rFonts w:eastAsia="Times New Roman" w:cs="Arial"/>
          <w:color w:val="000000"/>
          <w:sz w:val="20"/>
          <w:szCs w:val="20"/>
          <w:bdr w:val="none" w:sz="0" w:space="0" w:color="auto" w:frame="1"/>
          <w:lang w:eastAsia="fr-CA"/>
        </w:rPr>
        <w:t>et</w:t>
      </w:r>
      <w:r w:rsidRPr="00864A54">
        <w:rPr>
          <w:rFonts w:eastAsia="Times New Roman" w:cs="Arial"/>
          <w:color w:val="000000"/>
          <w:sz w:val="20"/>
          <w:szCs w:val="20"/>
          <w:bdr w:val="none" w:sz="0" w:space="0" w:color="auto" w:frame="1"/>
          <w:lang w:eastAsia="fr-CA"/>
        </w:rPr>
        <w:t xml:space="preserve"> personnes sollicités par l’organisation. Les serveurs et les données se situent à Montréal et les sauvegardes de sécurité des données se situent à Québec.</w:t>
      </w:r>
      <w:r w:rsidR="00681396">
        <w:rPr>
          <w:rFonts w:eastAsia="Times New Roman" w:cs="Arial"/>
          <w:color w:val="000000"/>
          <w:sz w:val="20"/>
          <w:szCs w:val="20"/>
          <w:bdr w:val="none" w:sz="0" w:space="0" w:color="auto" w:frame="1"/>
          <w:lang w:eastAsia="fr-CA"/>
        </w:rPr>
        <w:t xml:space="preserve"> </w:t>
      </w:r>
    </w:p>
    <w:p w14:paraId="0A2A3351" w14:textId="77777777" w:rsidR="004E3A9E" w:rsidRDefault="004E3A9E" w:rsidP="00681396">
      <w:pPr>
        <w:shd w:val="clear" w:color="auto" w:fill="FFFFFF"/>
        <w:spacing w:after="0" w:line="240" w:lineRule="auto"/>
        <w:jc w:val="both"/>
        <w:textAlignment w:val="baseline"/>
        <w:rPr>
          <w:rFonts w:eastAsia="Times New Roman" w:cs="Arial"/>
          <w:color w:val="000000"/>
          <w:sz w:val="20"/>
          <w:szCs w:val="20"/>
          <w:bdr w:val="none" w:sz="0" w:space="0" w:color="auto" w:frame="1"/>
          <w:lang w:eastAsia="fr-CA"/>
        </w:rPr>
      </w:pPr>
    </w:p>
    <w:p w14:paraId="4E2B38C1" w14:textId="55B8E1DB" w:rsidR="00681396" w:rsidRPr="004E3A9E" w:rsidRDefault="00681396" w:rsidP="00681396">
      <w:pPr>
        <w:shd w:val="clear" w:color="auto" w:fill="FFFFFF"/>
        <w:spacing w:after="0" w:line="240" w:lineRule="auto"/>
        <w:jc w:val="both"/>
        <w:textAlignment w:val="baseline"/>
        <w:rPr>
          <w:rFonts w:eastAsia="Times New Roman" w:cs="Arial"/>
          <w:sz w:val="20"/>
          <w:szCs w:val="20"/>
          <w:bdr w:val="none" w:sz="0" w:space="0" w:color="auto" w:frame="1"/>
          <w:lang w:eastAsia="fr-CA"/>
        </w:rPr>
      </w:pPr>
      <w:r w:rsidRPr="004E3A9E">
        <w:rPr>
          <w:rFonts w:eastAsia="Times New Roman" w:cs="Arial"/>
          <w:sz w:val="20"/>
          <w:szCs w:val="20"/>
          <w:bdr w:val="none" w:sz="0" w:space="0" w:color="auto" w:frame="1"/>
          <w:lang w:eastAsia="fr-CA"/>
        </w:rPr>
        <w:t xml:space="preserve">Au besoin, les membres du comité d’accès </w:t>
      </w:r>
      <w:r w:rsidR="004E3A9E">
        <w:rPr>
          <w:rFonts w:eastAsia="Times New Roman" w:cs="Arial"/>
          <w:sz w:val="20"/>
          <w:szCs w:val="20"/>
          <w:bdr w:val="none" w:sz="0" w:space="0" w:color="auto" w:frame="1"/>
          <w:lang w:eastAsia="fr-CA"/>
        </w:rPr>
        <w:t>à</w:t>
      </w:r>
      <w:r w:rsidRPr="004E3A9E">
        <w:rPr>
          <w:rFonts w:eastAsia="Times New Roman" w:cs="Arial"/>
          <w:sz w:val="20"/>
          <w:szCs w:val="20"/>
          <w:bdr w:val="none" w:sz="0" w:space="0" w:color="auto" w:frame="1"/>
          <w:lang w:eastAsia="fr-CA"/>
        </w:rPr>
        <w:t xml:space="preserve"> l’information et </w:t>
      </w:r>
      <w:r w:rsidR="00FB1F3E" w:rsidRPr="004E3A9E">
        <w:rPr>
          <w:rFonts w:eastAsia="Times New Roman" w:cs="Arial"/>
          <w:sz w:val="20"/>
          <w:szCs w:val="20"/>
          <w:bdr w:val="none" w:sz="0" w:space="0" w:color="auto" w:frame="1"/>
          <w:lang w:eastAsia="fr-CA"/>
        </w:rPr>
        <w:t>à</w:t>
      </w:r>
      <w:r w:rsidRPr="004E3A9E">
        <w:rPr>
          <w:rFonts w:eastAsia="Times New Roman" w:cs="Arial"/>
          <w:sz w:val="20"/>
          <w:szCs w:val="20"/>
          <w:bdr w:val="none" w:sz="0" w:space="0" w:color="auto" w:frame="1"/>
          <w:lang w:eastAsia="fr-CA"/>
        </w:rPr>
        <w:t xml:space="preserve"> la protection des renseignements personnels peuvent avoir accès </w:t>
      </w:r>
      <w:r w:rsidR="00FB1F3E" w:rsidRPr="004E3A9E">
        <w:rPr>
          <w:rFonts w:eastAsia="Times New Roman" w:cs="Arial"/>
          <w:sz w:val="20"/>
          <w:szCs w:val="20"/>
          <w:bdr w:val="none" w:sz="0" w:space="0" w:color="auto" w:frame="1"/>
          <w:lang w:eastAsia="fr-CA"/>
        </w:rPr>
        <w:t>à</w:t>
      </w:r>
      <w:r w:rsidRPr="004E3A9E">
        <w:rPr>
          <w:rFonts w:eastAsia="Times New Roman" w:cs="Arial"/>
          <w:sz w:val="20"/>
          <w:szCs w:val="20"/>
          <w:bdr w:val="none" w:sz="0" w:space="0" w:color="auto" w:frame="1"/>
          <w:lang w:eastAsia="fr-CA"/>
        </w:rPr>
        <w:t xml:space="preserve"> ces dossiers</w:t>
      </w:r>
      <w:r w:rsidR="004E3A9E">
        <w:rPr>
          <w:rFonts w:eastAsia="Times New Roman" w:cs="Arial"/>
          <w:sz w:val="20"/>
          <w:szCs w:val="20"/>
          <w:bdr w:val="none" w:sz="0" w:space="0" w:color="auto" w:frame="1"/>
          <w:lang w:eastAsia="fr-CA"/>
        </w:rPr>
        <w:t xml:space="preserve"> matériels ou informatiques.</w:t>
      </w:r>
    </w:p>
    <w:p w14:paraId="6B2D19D4" w14:textId="77777777" w:rsidR="00681396" w:rsidRPr="00864A54" w:rsidRDefault="00681396" w:rsidP="00681396">
      <w:pPr>
        <w:shd w:val="clear" w:color="auto" w:fill="FFFFFF"/>
        <w:spacing w:after="0" w:line="240" w:lineRule="auto"/>
        <w:jc w:val="both"/>
        <w:textAlignment w:val="baseline"/>
        <w:rPr>
          <w:rFonts w:eastAsia="Times New Roman" w:cs="Arial"/>
          <w:b/>
          <w:bCs/>
          <w:color w:val="000000"/>
          <w:sz w:val="20"/>
          <w:szCs w:val="20"/>
          <w:bdr w:val="none" w:sz="0" w:space="0" w:color="auto" w:frame="1"/>
          <w:lang w:eastAsia="fr-CA"/>
        </w:rPr>
      </w:pPr>
    </w:p>
    <w:p w14:paraId="103E7161" w14:textId="67911BE5" w:rsidR="00D34F3B" w:rsidRPr="004E3A9E" w:rsidRDefault="00D34F3B" w:rsidP="00D34F3B">
      <w:pPr>
        <w:shd w:val="clear" w:color="auto" w:fill="FFFFFF"/>
        <w:spacing w:after="0" w:line="240" w:lineRule="auto"/>
        <w:jc w:val="both"/>
        <w:textAlignment w:val="baseline"/>
        <w:rPr>
          <w:rFonts w:eastAsia="Times New Roman" w:cs="Arial"/>
          <w:sz w:val="20"/>
          <w:szCs w:val="20"/>
          <w:lang w:eastAsia="fr-CA"/>
        </w:rPr>
      </w:pPr>
      <w:r w:rsidRPr="004E3A9E">
        <w:rPr>
          <w:rFonts w:eastAsia="Times New Roman" w:cs="Arial"/>
          <w:sz w:val="20"/>
          <w:szCs w:val="20"/>
          <w:lang w:eastAsia="fr-CA"/>
        </w:rPr>
        <w:t>L</w:t>
      </w:r>
      <w:r w:rsidR="008674D1" w:rsidRPr="004E3A9E">
        <w:rPr>
          <w:rFonts w:eastAsia="Times New Roman" w:cs="Arial"/>
          <w:sz w:val="20"/>
          <w:szCs w:val="20"/>
          <w:lang w:eastAsia="fr-CA"/>
        </w:rPr>
        <w:t>e coordonnateur ou la</w:t>
      </w:r>
      <w:r w:rsidRPr="004E3A9E">
        <w:rPr>
          <w:rFonts w:eastAsia="Times New Roman" w:cs="Arial"/>
          <w:sz w:val="20"/>
          <w:szCs w:val="20"/>
          <w:lang w:eastAsia="fr-CA"/>
        </w:rPr>
        <w:t xml:space="preserve"> </w:t>
      </w:r>
      <w:r w:rsidR="009A2B1F" w:rsidRPr="004E3A9E">
        <w:rPr>
          <w:rFonts w:eastAsia="Times New Roman" w:cs="Arial"/>
          <w:sz w:val="20"/>
          <w:szCs w:val="20"/>
          <w:lang w:eastAsia="fr-CA"/>
        </w:rPr>
        <w:t>coordonnatrice,</w:t>
      </w:r>
      <w:r w:rsidRPr="00864A54">
        <w:rPr>
          <w:rFonts w:eastAsia="Times New Roman" w:cs="Arial"/>
          <w:color w:val="000000"/>
          <w:sz w:val="20"/>
          <w:szCs w:val="20"/>
          <w:lang w:eastAsia="fr-CA"/>
        </w:rPr>
        <w:t xml:space="preserve"> est la </w:t>
      </w:r>
      <w:r w:rsidR="008674D1">
        <w:rPr>
          <w:rFonts w:eastAsia="Times New Roman" w:cs="Arial"/>
          <w:color w:val="000000"/>
          <w:sz w:val="20"/>
          <w:szCs w:val="20"/>
          <w:lang w:eastAsia="fr-CA"/>
        </w:rPr>
        <w:t>principale</w:t>
      </w:r>
      <w:r w:rsidRPr="00864A54">
        <w:rPr>
          <w:rFonts w:eastAsia="Times New Roman" w:cs="Arial"/>
          <w:color w:val="000000"/>
          <w:sz w:val="20"/>
          <w:szCs w:val="20"/>
          <w:lang w:eastAsia="fr-CA"/>
        </w:rPr>
        <w:t xml:space="preserve"> personne qui autorise les permissions d’accès aux différents dossiers informatiques et qui paramètre matériellement l’accès aux différents dossiers.</w:t>
      </w:r>
      <w:r w:rsidRPr="00864A54">
        <w:rPr>
          <w:rFonts w:eastAsia="Times New Roman" w:cs="Arial"/>
          <w:color w:val="FF0000"/>
          <w:sz w:val="20"/>
          <w:szCs w:val="20"/>
          <w:lang w:eastAsia="fr-CA"/>
        </w:rPr>
        <w:t xml:space="preserve"> </w:t>
      </w:r>
      <w:r w:rsidRPr="00864A54">
        <w:rPr>
          <w:rFonts w:eastAsia="Times New Roman" w:cs="Arial"/>
          <w:sz w:val="20"/>
          <w:szCs w:val="20"/>
          <w:lang w:eastAsia="fr-CA"/>
        </w:rPr>
        <w:t>En cas d’absence de c</w:t>
      </w:r>
      <w:r w:rsidR="004E3A9E">
        <w:rPr>
          <w:rFonts w:eastAsia="Times New Roman" w:cs="Arial"/>
          <w:sz w:val="20"/>
          <w:szCs w:val="20"/>
          <w:lang w:eastAsia="fr-CA"/>
        </w:rPr>
        <w:t>ette personne</w:t>
      </w:r>
      <w:r w:rsidR="00681396">
        <w:rPr>
          <w:rFonts w:eastAsia="Times New Roman" w:cs="Arial"/>
          <w:sz w:val="20"/>
          <w:szCs w:val="20"/>
          <w:lang w:eastAsia="fr-CA"/>
        </w:rPr>
        <w:t xml:space="preserve">, un des membres du comité </w:t>
      </w:r>
      <w:r w:rsidR="00681396" w:rsidRPr="004E3A9E">
        <w:rPr>
          <w:rFonts w:eastAsia="Times New Roman" w:cs="Arial"/>
          <w:sz w:val="20"/>
          <w:szCs w:val="20"/>
          <w:lang w:eastAsia="fr-CA"/>
        </w:rPr>
        <w:t xml:space="preserve">d’accès </w:t>
      </w:r>
      <w:r w:rsidR="004E3A9E" w:rsidRPr="004E3A9E">
        <w:rPr>
          <w:rFonts w:eastAsia="Times New Roman" w:cs="Arial"/>
          <w:sz w:val="20"/>
          <w:szCs w:val="20"/>
          <w:lang w:eastAsia="fr-CA"/>
        </w:rPr>
        <w:t>à</w:t>
      </w:r>
      <w:r w:rsidR="00681396" w:rsidRPr="004E3A9E">
        <w:rPr>
          <w:rFonts w:eastAsia="Times New Roman" w:cs="Arial"/>
          <w:sz w:val="20"/>
          <w:szCs w:val="20"/>
          <w:lang w:eastAsia="fr-CA"/>
        </w:rPr>
        <w:t xml:space="preserve"> l’information et </w:t>
      </w:r>
      <w:r w:rsidR="004E3A9E" w:rsidRPr="004E3A9E">
        <w:rPr>
          <w:rFonts w:eastAsia="Times New Roman" w:cs="Arial"/>
          <w:sz w:val="20"/>
          <w:szCs w:val="20"/>
          <w:lang w:eastAsia="fr-CA"/>
        </w:rPr>
        <w:t>à</w:t>
      </w:r>
      <w:r w:rsidR="00681396" w:rsidRPr="004E3A9E">
        <w:rPr>
          <w:rFonts w:eastAsia="Times New Roman" w:cs="Arial"/>
          <w:sz w:val="20"/>
          <w:szCs w:val="20"/>
          <w:lang w:eastAsia="fr-CA"/>
        </w:rPr>
        <w:t xml:space="preserve"> la protection des renseignements personnels devient </w:t>
      </w:r>
      <w:r w:rsidR="004E3A9E" w:rsidRPr="004E3A9E">
        <w:rPr>
          <w:rFonts w:eastAsia="Times New Roman" w:cs="Arial"/>
          <w:sz w:val="20"/>
          <w:szCs w:val="20"/>
          <w:lang w:eastAsia="fr-CA"/>
        </w:rPr>
        <w:t xml:space="preserve">son substitut. </w:t>
      </w:r>
    </w:p>
    <w:p w14:paraId="46904A63" w14:textId="77777777" w:rsidR="00D34F3B" w:rsidRPr="00864A54" w:rsidRDefault="00D34F3B" w:rsidP="00D34F3B">
      <w:pPr>
        <w:shd w:val="clear" w:color="auto" w:fill="FFFFFF"/>
        <w:spacing w:after="0" w:line="240" w:lineRule="auto"/>
        <w:jc w:val="both"/>
        <w:textAlignment w:val="baseline"/>
        <w:rPr>
          <w:rFonts w:eastAsia="Times New Roman" w:cs="Arial"/>
          <w:color w:val="000000"/>
          <w:sz w:val="20"/>
          <w:szCs w:val="20"/>
          <w:lang w:eastAsia="fr-CA"/>
        </w:rPr>
      </w:pPr>
    </w:p>
    <w:p w14:paraId="2882A1FD" w14:textId="4ABB5410" w:rsidR="00D34F3B" w:rsidRPr="00864A54" w:rsidRDefault="00D34F3B" w:rsidP="00D34F3B">
      <w:pPr>
        <w:shd w:val="clear" w:color="auto" w:fill="FFFFFF"/>
        <w:spacing w:after="0" w:line="240" w:lineRule="auto"/>
        <w:jc w:val="both"/>
        <w:textAlignment w:val="baseline"/>
        <w:rPr>
          <w:rFonts w:eastAsia="Times New Roman" w:cs="Arial"/>
          <w:color w:val="000000"/>
          <w:sz w:val="20"/>
          <w:szCs w:val="20"/>
          <w:lang w:eastAsia="fr-CA"/>
        </w:rPr>
      </w:pPr>
      <w:r w:rsidRPr="00864A54">
        <w:rPr>
          <w:rFonts w:eastAsia="Times New Roman" w:cs="Arial"/>
          <w:color w:val="000000"/>
          <w:sz w:val="20"/>
          <w:szCs w:val="20"/>
          <w:lang w:eastAsia="fr-CA"/>
        </w:rPr>
        <w:t>Une sauvegarde</w:t>
      </w:r>
      <w:r w:rsidR="008934F7">
        <w:rPr>
          <w:rFonts w:eastAsia="Times New Roman" w:cs="Arial"/>
          <w:color w:val="000000"/>
          <w:sz w:val="20"/>
          <w:szCs w:val="20"/>
          <w:lang w:eastAsia="fr-CA"/>
        </w:rPr>
        <w:t xml:space="preserve"> de sécurité</w:t>
      </w:r>
      <w:r w:rsidRPr="00864A54">
        <w:rPr>
          <w:rFonts w:eastAsia="Times New Roman" w:cs="Arial"/>
          <w:color w:val="000000"/>
          <w:sz w:val="20"/>
          <w:szCs w:val="20"/>
          <w:lang w:eastAsia="fr-CA"/>
        </w:rPr>
        <w:t xml:space="preserve"> des données est effectuée</w:t>
      </w:r>
      <w:r w:rsidR="008934F7">
        <w:rPr>
          <w:rFonts w:eastAsia="Times New Roman" w:cs="Arial"/>
          <w:color w:val="000000"/>
          <w:sz w:val="20"/>
          <w:szCs w:val="20"/>
          <w:lang w:eastAsia="fr-CA"/>
        </w:rPr>
        <w:t xml:space="preserve"> manuellement cha</w:t>
      </w:r>
      <w:r w:rsidRPr="00864A54">
        <w:rPr>
          <w:rFonts w:eastAsia="Times New Roman" w:cs="Arial"/>
          <w:color w:val="000000"/>
          <w:sz w:val="20"/>
          <w:szCs w:val="20"/>
          <w:lang w:eastAsia="fr-CA"/>
        </w:rPr>
        <w:t>que semaine</w:t>
      </w:r>
      <w:r w:rsidR="008934F7">
        <w:rPr>
          <w:rFonts w:eastAsia="Times New Roman" w:cs="Arial"/>
          <w:color w:val="000000"/>
          <w:sz w:val="20"/>
          <w:szCs w:val="20"/>
          <w:lang w:eastAsia="fr-CA"/>
        </w:rPr>
        <w:t xml:space="preserve"> par le coordonnateur ou la coordonnatrice via une application de </w:t>
      </w:r>
      <w:proofErr w:type="spellStart"/>
      <w:r w:rsidR="008934F7">
        <w:rPr>
          <w:rFonts w:eastAsia="Times New Roman" w:cs="Arial"/>
          <w:color w:val="000000"/>
          <w:sz w:val="20"/>
          <w:szCs w:val="20"/>
          <w:lang w:eastAsia="fr-CA"/>
        </w:rPr>
        <w:t>Prodon</w:t>
      </w:r>
      <w:proofErr w:type="spellEnd"/>
      <w:r w:rsidR="008934F7">
        <w:rPr>
          <w:rFonts w:eastAsia="Times New Roman" w:cs="Arial"/>
          <w:color w:val="000000"/>
          <w:sz w:val="20"/>
          <w:szCs w:val="20"/>
          <w:lang w:eastAsia="fr-CA"/>
        </w:rPr>
        <w:t xml:space="preserve">.  </w:t>
      </w:r>
      <w:r w:rsidR="008934F7" w:rsidRPr="00F10DD7">
        <w:rPr>
          <w:rFonts w:eastAsia="Times New Roman" w:cs="Arial"/>
          <w:color w:val="000000"/>
          <w:sz w:val="20"/>
          <w:szCs w:val="20"/>
          <w:lang w:eastAsia="fr-CA"/>
        </w:rPr>
        <w:t xml:space="preserve">De plus, une sauvegarde automatique est réalisée chaque jour par le logiciel </w:t>
      </w:r>
      <w:proofErr w:type="spellStart"/>
      <w:r w:rsidR="008934F7" w:rsidRPr="00F10DD7">
        <w:rPr>
          <w:rFonts w:eastAsia="Times New Roman" w:cs="Arial"/>
          <w:color w:val="000000"/>
          <w:sz w:val="20"/>
          <w:szCs w:val="20"/>
          <w:lang w:eastAsia="fr-CA"/>
        </w:rPr>
        <w:t>Prodon</w:t>
      </w:r>
      <w:proofErr w:type="spellEnd"/>
      <w:r w:rsidR="008934F7" w:rsidRPr="00F10DD7">
        <w:rPr>
          <w:rFonts w:eastAsia="Times New Roman" w:cs="Arial"/>
          <w:color w:val="000000"/>
          <w:sz w:val="20"/>
          <w:szCs w:val="20"/>
          <w:lang w:eastAsia="fr-CA"/>
        </w:rPr>
        <w:t xml:space="preserve">.  </w:t>
      </w:r>
      <w:r w:rsidR="008934F7">
        <w:rPr>
          <w:rFonts w:eastAsia="Times New Roman" w:cs="Arial"/>
          <w:color w:val="000000"/>
          <w:sz w:val="20"/>
          <w:szCs w:val="20"/>
          <w:lang w:eastAsia="fr-CA"/>
        </w:rPr>
        <w:t>L</w:t>
      </w:r>
      <w:r w:rsidRPr="00864A54">
        <w:rPr>
          <w:rFonts w:eastAsia="Times New Roman" w:cs="Arial"/>
          <w:color w:val="000000"/>
          <w:sz w:val="20"/>
          <w:szCs w:val="20"/>
          <w:lang w:eastAsia="fr-CA"/>
        </w:rPr>
        <w:t xml:space="preserve">es données sont disponibles auprès de </w:t>
      </w:r>
      <w:proofErr w:type="spellStart"/>
      <w:r w:rsidRPr="00864A54">
        <w:rPr>
          <w:rFonts w:eastAsia="Times New Roman" w:cs="Arial"/>
          <w:color w:val="000000"/>
          <w:sz w:val="20"/>
          <w:szCs w:val="20"/>
          <w:lang w:eastAsia="fr-CA"/>
        </w:rPr>
        <w:t>Logilys</w:t>
      </w:r>
      <w:proofErr w:type="spellEnd"/>
      <w:r w:rsidRPr="00864A54">
        <w:rPr>
          <w:rFonts w:eastAsia="Times New Roman" w:cs="Arial"/>
          <w:color w:val="000000"/>
          <w:sz w:val="20"/>
          <w:szCs w:val="20"/>
          <w:lang w:eastAsia="fr-CA"/>
        </w:rPr>
        <w:t xml:space="preserve"> en cas de besoin.</w:t>
      </w:r>
    </w:p>
    <w:p w14:paraId="368D4193" w14:textId="77777777" w:rsidR="00D34F3B" w:rsidRPr="00864A54" w:rsidRDefault="00D34F3B" w:rsidP="00D34F3B">
      <w:pPr>
        <w:shd w:val="clear" w:color="auto" w:fill="FFFFFF"/>
        <w:spacing w:after="0" w:line="240" w:lineRule="auto"/>
        <w:jc w:val="both"/>
        <w:textAlignment w:val="baseline"/>
        <w:rPr>
          <w:rFonts w:eastAsia="Times New Roman" w:cs="Arial"/>
          <w:color w:val="000000"/>
          <w:sz w:val="20"/>
          <w:szCs w:val="20"/>
          <w:lang w:eastAsia="fr-CA"/>
        </w:rPr>
      </w:pPr>
    </w:p>
    <w:p w14:paraId="440CF195" w14:textId="4AF7DB3B" w:rsidR="00D34F3B" w:rsidRDefault="00D34F3B" w:rsidP="00D34F3B">
      <w:pPr>
        <w:shd w:val="clear" w:color="auto" w:fill="FFFFFF"/>
        <w:spacing w:after="0" w:line="240" w:lineRule="auto"/>
        <w:jc w:val="both"/>
        <w:textAlignment w:val="baseline"/>
        <w:rPr>
          <w:rFonts w:eastAsia="Times New Roman" w:cs="Arial"/>
          <w:color w:val="000000"/>
          <w:sz w:val="20"/>
          <w:szCs w:val="20"/>
          <w:lang w:eastAsia="fr-CA"/>
        </w:rPr>
      </w:pPr>
      <w:r w:rsidRPr="00864A54">
        <w:rPr>
          <w:rFonts w:eastAsia="Times New Roman" w:cs="Arial"/>
          <w:color w:val="000000"/>
          <w:sz w:val="20"/>
          <w:szCs w:val="20"/>
          <w:lang w:eastAsia="fr-CA"/>
        </w:rPr>
        <w:t>Un engagement de confidentialité est signé par tous les employés, administrateurs, contractuels et bénévoles de la F</w:t>
      </w:r>
      <w:r w:rsidR="00012391">
        <w:rPr>
          <w:rFonts w:eastAsia="Times New Roman" w:cs="Arial"/>
          <w:color w:val="000000"/>
          <w:sz w:val="20"/>
          <w:szCs w:val="20"/>
          <w:lang w:eastAsia="fr-CA"/>
        </w:rPr>
        <w:t>ondation hospitalière d’Amos Inc.</w:t>
      </w:r>
    </w:p>
    <w:p w14:paraId="56266938" w14:textId="77777777" w:rsidR="00681396" w:rsidRDefault="00681396" w:rsidP="00D34F3B">
      <w:pPr>
        <w:shd w:val="clear" w:color="auto" w:fill="FFFFFF"/>
        <w:spacing w:after="0" w:line="240" w:lineRule="auto"/>
        <w:jc w:val="both"/>
        <w:textAlignment w:val="baseline"/>
        <w:rPr>
          <w:rFonts w:eastAsia="Times New Roman" w:cs="Arial"/>
          <w:color w:val="000000"/>
          <w:sz w:val="20"/>
          <w:szCs w:val="20"/>
          <w:lang w:eastAsia="fr-CA"/>
        </w:rPr>
      </w:pPr>
    </w:p>
    <w:p w14:paraId="7247B5BD" w14:textId="77777777" w:rsidR="00681396" w:rsidRPr="00E52F95" w:rsidRDefault="00681396" w:rsidP="00D34F3B">
      <w:pPr>
        <w:shd w:val="clear" w:color="auto" w:fill="FFFFFF"/>
        <w:spacing w:after="0" w:line="240" w:lineRule="auto"/>
        <w:jc w:val="both"/>
        <w:textAlignment w:val="baseline"/>
        <w:rPr>
          <w:rFonts w:eastAsia="Times New Roman" w:cs="Arial"/>
          <w:color w:val="000000"/>
          <w:sz w:val="20"/>
          <w:szCs w:val="20"/>
          <w:lang w:eastAsia="fr-CA"/>
        </w:rPr>
      </w:pPr>
    </w:p>
    <w:p w14:paraId="3F9CAC82" w14:textId="77777777" w:rsidR="00D34F3B" w:rsidRPr="00864A54" w:rsidRDefault="00D34F3B" w:rsidP="00D34F3B">
      <w:pPr>
        <w:pStyle w:val="ListParagraph"/>
        <w:numPr>
          <w:ilvl w:val="0"/>
          <w:numId w:val="2"/>
        </w:numPr>
        <w:shd w:val="clear" w:color="auto" w:fill="FFFFFF"/>
        <w:spacing w:after="0" w:line="240" w:lineRule="auto"/>
        <w:jc w:val="both"/>
        <w:textAlignment w:val="baseline"/>
        <w:rPr>
          <w:rFonts w:eastAsia="Times New Roman" w:cs="Arial"/>
          <w:color w:val="000000"/>
          <w:sz w:val="20"/>
          <w:szCs w:val="20"/>
          <w:lang w:eastAsia="fr-CA"/>
        </w:rPr>
      </w:pPr>
      <w:r w:rsidRPr="00864A54">
        <w:rPr>
          <w:rFonts w:eastAsia="Times New Roman" w:cs="Arial"/>
          <w:color w:val="000000"/>
          <w:sz w:val="20"/>
          <w:szCs w:val="20"/>
          <w:lang w:eastAsia="fr-CA"/>
        </w:rPr>
        <w:t>Destruction des renseignements personnels (RP)</w:t>
      </w:r>
    </w:p>
    <w:p w14:paraId="7892C6B9" w14:textId="77777777" w:rsidR="00D34F3B" w:rsidRPr="00864A54" w:rsidRDefault="00D34F3B" w:rsidP="00D34F3B">
      <w:pPr>
        <w:shd w:val="clear" w:color="auto" w:fill="FFFFFF"/>
        <w:spacing w:after="0" w:line="240" w:lineRule="auto"/>
        <w:jc w:val="both"/>
        <w:textAlignment w:val="baseline"/>
        <w:rPr>
          <w:rFonts w:eastAsia="Times New Roman" w:cs="Arial"/>
          <w:b/>
          <w:bCs/>
          <w:color w:val="000000"/>
          <w:sz w:val="20"/>
          <w:szCs w:val="20"/>
          <w:lang w:eastAsia="fr-CA"/>
        </w:rPr>
      </w:pPr>
    </w:p>
    <w:p w14:paraId="442E2B4F" w14:textId="34FD27C7" w:rsidR="00D34F3B" w:rsidRPr="00864A54" w:rsidRDefault="00D34F3B" w:rsidP="00D34F3B">
      <w:pPr>
        <w:shd w:val="clear" w:color="auto" w:fill="FFFFFF"/>
        <w:jc w:val="both"/>
        <w:textAlignment w:val="baseline"/>
        <w:rPr>
          <w:rFonts w:eastAsia="Times New Roman" w:cs="Arial"/>
          <w:color w:val="191E1F"/>
          <w:sz w:val="20"/>
          <w:szCs w:val="20"/>
          <w:lang w:eastAsia="fr-CA"/>
        </w:rPr>
      </w:pPr>
      <w:r w:rsidRPr="00864A54">
        <w:rPr>
          <w:rFonts w:eastAsia="Times New Roman" w:cs="Arial"/>
          <w:color w:val="000000"/>
          <w:sz w:val="20"/>
          <w:szCs w:val="20"/>
          <w:lang w:eastAsia="fr-CA"/>
        </w:rPr>
        <w:t>La F</w:t>
      </w:r>
      <w:r w:rsidR="00012391">
        <w:rPr>
          <w:rFonts w:eastAsia="Times New Roman" w:cs="Arial"/>
          <w:color w:val="000000"/>
          <w:sz w:val="20"/>
          <w:szCs w:val="20"/>
          <w:lang w:eastAsia="fr-CA"/>
        </w:rPr>
        <w:t>ondation hospitalière d’Amos Inc.</w:t>
      </w:r>
      <w:r w:rsidRPr="00864A54">
        <w:rPr>
          <w:rFonts w:eastAsia="Times New Roman" w:cs="Arial"/>
          <w:color w:val="000000"/>
          <w:sz w:val="20"/>
          <w:szCs w:val="20"/>
          <w:lang w:eastAsia="fr-CA"/>
        </w:rPr>
        <w:t xml:space="preserve"> conservera les informations reliées à l’émission des reçus pour fins d’impôt de ses donateurs ainsi que tous les autres </w:t>
      </w:r>
      <w:r w:rsidR="00012391">
        <w:rPr>
          <w:rFonts w:eastAsia="Times New Roman" w:cs="Arial"/>
          <w:color w:val="000000"/>
          <w:sz w:val="20"/>
          <w:szCs w:val="20"/>
          <w:lang w:eastAsia="fr-CA"/>
        </w:rPr>
        <w:t>renseignements personnels</w:t>
      </w:r>
      <w:r w:rsidR="009A2B1F" w:rsidRPr="00864A54">
        <w:rPr>
          <w:rFonts w:eastAsia="Times New Roman" w:cs="Arial"/>
          <w:color w:val="000000"/>
          <w:sz w:val="20"/>
          <w:szCs w:val="20"/>
          <w:lang w:eastAsia="fr-CA"/>
        </w:rPr>
        <w:t xml:space="preserve"> pour</w:t>
      </w:r>
      <w:r w:rsidRPr="00864A54">
        <w:rPr>
          <w:rFonts w:eastAsia="Times New Roman" w:cs="Arial"/>
          <w:color w:val="000000"/>
          <w:sz w:val="20"/>
          <w:szCs w:val="20"/>
          <w:lang w:eastAsia="fr-CA"/>
        </w:rPr>
        <w:t xml:space="preserve"> </w:t>
      </w:r>
      <w:r w:rsidR="009A2B1F" w:rsidRPr="00864A54">
        <w:rPr>
          <w:rFonts w:eastAsia="Times New Roman" w:cs="Arial"/>
          <w:color w:val="000000"/>
          <w:sz w:val="20"/>
          <w:szCs w:val="20"/>
          <w:lang w:eastAsia="fr-CA"/>
        </w:rPr>
        <w:t>une période</w:t>
      </w:r>
      <w:r w:rsidRPr="00864A54">
        <w:rPr>
          <w:rFonts w:eastAsia="Times New Roman" w:cs="Arial"/>
          <w:color w:val="000000"/>
          <w:sz w:val="20"/>
          <w:szCs w:val="20"/>
          <w:lang w:eastAsia="fr-CA"/>
        </w:rPr>
        <w:t xml:space="preserve"> </w:t>
      </w:r>
      <w:r w:rsidRPr="00B44DA0">
        <w:rPr>
          <w:rFonts w:eastAsia="Times New Roman" w:cs="Arial"/>
          <w:sz w:val="20"/>
          <w:szCs w:val="20"/>
          <w:lang w:eastAsia="fr-CA"/>
        </w:rPr>
        <w:t xml:space="preserve">de </w:t>
      </w:r>
      <w:r w:rsidR="00A112AC" w:rsidRPr="00B44DA0">
        <w:rPr>
          <w:rFonts w:eastAsia="Times New Roman" w:cs="Arial"/>
          <w:sz w:val="20"/>
          <w:szCs w:val="20"/>
          <w:lang w:eastAsia="fr-CA"/>
        </w:rPr>
        <w:t>10</w:t>
      </w:r>
      <w:r w:rsidRPr="00B44DA0">
        <w:rPr>
          <w:rFonts w:eastAsia="Times New Roman" w:cs="Arial"/>
          <w:sz w:val="20"/>
          <w:szCs w:val="20"/>
          <w:lang w:eastAsia="fr-CA"/>
        </w:rPr>
        <w:t xml:space="preserve"> ans </w:t>
      </w:r>
      <w:r w:rsidR="00865233" w:rsidRPr="00864A54">
        <w:rPr>
          <w:rFonts w:eastAsia="Times New Roman" w:cs="Arial"/>
          <w:color w:val="000000"/>
          <w:sz w:val="20"/>
          <w:szCs w:val="20"/>
          <w:lang w:eastAsia="fr-CA"/>
        </w:rPr>
        <w:t>suivant</w:t>
      </w:r>
      <w:r w:rsidRPr="00864A54">
        <w:rPr>
          <w:rFonts w:eastAsia="Times New Roman" w:cs="Arial"/>
          <w:color w:val="000000"/>
          <w:sz w:val="20"/>
          <w:szCs w:val="20"/>
          <w:lang w:eastAsia="fr-CA"/>
        </w:rPr>
        <w:t xml:space="preserve"> l</w:t>
      </w:r>
      <w:r w:rsidR="00C23EF0">
        <w:rPr>
          <w:rFonts w:eastAsia="Times New Roman" w:cs="Arial"/>
          <w:color w:val="000000"/>
          <w:sz w:val="20"/>
          <w:szCs w:val="20"/>
          <w:lang w:eastAsia="fr-CA"/>
        </w:rPr>
        <w:t>a date du</w:t>
      </w:r>
      <w:r w:rsidRPr="00864A54">
        <w:rPr>
          <w:rFonts w:eastAsia="Times New Roman" w:cs="Arial"/>
          <w:color w:val="000000"/>
          <w:sz w:val="20"/>
          <w:szCs w:val="20"/>
          <w:lang w:eastAsia="fr-CA"/>
        </w:rPr>
        <w:t xml:space="preserve"> </w:t>
      </w:r>
      <w:r w:rsidR="00804372">
        <w:rPr>
          <w:rFonts w:eastAsia="Times New Roman" w:cs="Arial"/>
          <w:color w:val="000000"/>
          <w:sz w:val="20"/>
          <w:szCs w:val="20"/>
          <w:lang w:eastAsia="fr-CA"/>
        </w:rPr>
        <w:t>dernier</w:t>
      </w:r>
      <w:r w:rsidRPr="00864A54">
        <w:rPr>
          <w:rFonts w:eastAsia="Times New Roman" w:cs="Arial"/>
          <w:color w:val="000000"/>
          <w:sz w:val="20"/>
          <w:szCs w:val="20"/>
          <w:lang w:eastAsia="fr-CA"/>
        </w:rPr>
        <w:t xml:space="preserve"> consentement</w:t>
      </w:r>
      <w:r w:rsidR="00C23EF0">
        <w:rPr>
          <w:rFonts w:eastAsia="Times New Roman" w:cs="Arial"/>
          <w:color w:val="000000"/>
          <w:sz w:val="20"/>
          <w:szCs w:val="20"/>
          <w:lang w:eastAsia="fr-CA"/>
        </w:rPr>
        <w:t xml:space="preserve"> ou la date du dernier don.</w:t>
      </w:r>
      <w:r w:rsidRPr="00864A54">
        <w:rPr>
          <w:rFonts w:eastAsia="Times New Roman" w:cs="Arial"/>
          <w:color w:val="000000"/>
          <w:sz w:val="20"/>
          <w:szCs w:val="20"/>
          <w:lang w:eastAsia="fr-CA"/>
        </w:rPr>
        <w:t xml:space="preserve"> Après cette période, un nouveau consentement sera requis. </w:t>
      </w:r>
      <w:r w:rsidR="00A112AC" w:rsidRPr="00864A54">
        <w:rPr>
          <w:rFonts w:eastAsia="Times New Roman" w:cs="Arial"/>
          <w:color w:val="000000"/>
          <w:sz w:val="20"/>
          <w:szCs w:val="20"/>
          <w:lang w:eastAsia="fr-CA"/>
        </w:rPr>
        <w:t xml:space="preserve">Si un </w:t>
      </w:r>
      <w:r w:rsidR="00012391">
        <w:rPr>
          <w:rFonts w:eastAsia="Times New Roman" w:cs="Arial"/>
          <w:color w:val="000000"/>
          <w:sz w:val="20"/>
          <w:szCs w:val="20"/>
          <w:lang w:eastAsia="fr-CA"/>
        </w:rPr>
        <w:t>renseignement personnel</w:t>
      </w:r>
      <w:r w:rsidR="00A112AC" w:rsidRPr="00864A54">
        <w:rPr>
          <w:rFonts w:eastAsia="Times New Roman" w:cs="Arial"/>
          <w:color w:val="000000"/>
          <w:sz w:val="20"/>
          <w:szCs w:val="20"/>
          <w:lang w:eastAsia="fr-CA"/>
        </w:rPr>
        <w:t xml:space="preserve"> n’est plus utile il sera détruit après 10 ans</w:t>
      </w:r>
      <w:r w:rsidR="00F67772">
        <w:rPr>
          <w:rFonts w:eastAsia="Times New Roman" w:cs="Arial"/>
          <w:color w:val="000000"/>
          <w:sz w:val="20"/>
          <w:szCs w:val="20"/>
          <w:lang w:eastAsia="fr-CA"/>
        </w:rPr>
        <w:t xml:space="preserve"> ou à une date convenue par la personne responsable du dossier.</w:t>
      </w:r>
    </w:p>
    <w:p w14:paraId="323DECA8" w14:textId="2CFB4C50" w:rsidR="00D34F3B" w:rsidRDefault="00D34F3B" w:rsidP="00D34F3B">
      <w:pPr>
        <w:shd w:val="clear" w:color="auto" w:fill="FFFFFF"/>
        <w:spacing w:after="0" w:line="240" w:lineRule="auto"/>
        <w:jc w:val="both"/>
        <w:textAlignment w:val="baseline"/>
        <w:rPr>
          <w:rFonts w:eastAsia="Times New Roman" w:cs="Arial"/>
          <w:color w:val="000000"/>
          <w:sz w:val="20"/>
          <w:szCs w:val="20"/>
          <w:lang w:eastAsia="fr-CA"/>
        </w:rPr>
      </w:pPr>
      <w:r w:rsidRPr="00864A54">
        <w:rPr>
          <w:rFonts w:eastAsia="Times New Roman" w:cs="Arial"/>
          <w:color w:val="000000"/>
          <w:sz w:val="20"/>
          <w:szCs w:val="20"/>
          <w:lang w:eastAsia="fr-CA"/>
        </w:rPr>
        <w:t xml:space="preserve">Les personnes pour lesquelles l’organisation détient des </w:t>
      </w:r>
      <w:r w:rsidR="00012391">
        <w:rPr>
          <w:rFonts w:eastAsia="Times New Roman" w:cs="Arial"/>
          <w:color w:val="000000"/>
          <w:sz w:val="20"/>
          <w:szCs w:val="20"/>
          <w:lang w:eastAsia="fr-CA"/>
        </w:rPr>
        <w:t>renseignements personnels</w:t>
      </w:r>
      <w:r w:rsidRPr="00864A54">
        <w:rPr>
          <w:rFonts w:eastAsia="Times New Roman" w:cs="Arial"/>
          <w:color w:val="000000"/>
          <w:sz w:val="20"/>
          <w:szCs w:val="20"/>
          <w:lang w:eastAsia="fr-CA"/>
        </w:rPr>
        <w:t xml:space="preserve"> peuvent demander en tout temps que leurs renseignements personnels soient détruits,</w:t>
      </w:r>
      <w:r w:rsidR="00F14458" w:rsidRPr="00864A54">
        <w:rPr>
          <w:rFonts w:eastAsia="Times New Roman" w:cs="Arial"/>
          <w:color w:val="000000"/>
          <w:sz w:val="20"/>
          <w:szCs w:val="20"/>
          <w:lang w:eastAsia="fr-CA"/>
        </w:rPr>
        <w:t xml:space="preserve"> supprimés </w:t>
      </w:r>
      <w:r w:rsidRPr="00864A54">
        <w:rPr>
          <w:rFonts w:eastAsia="Times New Roman" w:cs="Arial"/>
          <w:color w:val="000000"/>
          <w:sz w:val="20"/>
          <w:szCs w:val="20"/>
          <w:lang w:eastAsia="fr-CA"/>
        </w:rPr>
        <w:t xml:space="preserve">ou </w:t>
      </w:r>
      <w:r w:rsidRPr="00864A54">
        <w:rPr>
          <w:rFonts w:eastAsia="Times New Roman" w:cs="Arial"/>
          <w:color w:val="000000"/>
          <w:sz w:val="20"/>
          <w:szCs w:val="20"/>
          <w:lang w:eastAsia="fr-CA"/>
        </w:rPr>
        <w:lastRenderedPageBreak/>
        <w:t>anonymisés (à l’exception des information</w:t>
      </w:r>
      <w:r w:rsidR="00E52F95">
        <w:rPr>
          <w:rFonts w:eastAsia="Times New Roman" w:cs="Arial"/>
          <w:color w:val="000000"/>
          <w:sz w:val="20"/>
          <w:szCs w:val="20"/>
          <w:lang w:eastAsia="fr-CA"/>
        </w:rPr>
        <w:t>s</w:t>
      </w:r>
      <w:r w:rsidRPr="00864A54">
        <w:rPr>
          <w:rFonts w:eastAsia="Times New Roman" w:cs="Arial"/>
          <w:color w:val="000000"/>
          <w:sz w:val="20"/>
          <w:szCs w:val="20"/>
          <w:lang w:eastAsia="fr-CA"/>
        </w:rPr>
        <w:t xml:space="preserve"> figurant aux reçus d’impôt</w:t>
      </w:r>
      <w:r w:rsidR="003773FF">
        <w:rPr>
          <w:rFonts w:eastAsia="Times New Roman" w:cs="Arial"/>
          <w:color w:val="000000"/>
          <w:sz w:val="20"/>
          <w:szCs w:val="20"/>
          <w:lang w:eastAsia="fr-CA"/>
        </w:rPr>
        <w:t xml:space="preserve"> </w:t>
      </w:r>
      <w:r w:rsidR="00012391">
        <w:rPr>
          <w:rFonts w:eastAsia="Times New Roman" w:cs="Arial"/>
          <w:color w:val="000000"/>
          <w:sz w:val="20"/>
          <w:szCs w:val="20"/>
          <w:lang w:eastAsia="fr-CA"/>
        </w:rPr>
        <w:t xml:space="preserve">qui sont conservés </w:t>
      </w:r>
      <w:r w:rsidRPr="00864A54">
        <w:rPr>
          <w:rFonts w:eastAsia="Times New Roman" w:cs="Arial"/>
          <w:color w:val="000000"/>
          <w:sz w:val="20"/>
          <w:szCs w:val="20"/>
          <w:lang w:eastAsia="fr-CA"/>
        </w:rPr>
        <w:t xml:space="preserve">pour une période de </w:t>
      </w:r>
      <w:r w:rsidR="00B44DA0">
        <w:rPr>
          <w:rFonts w:eastAsia="Times New Roman" w:cs="Arial"/>
          <w:color w:val="000000"/>
          <w:sz w:val="20"/>
          <w:szCs w:val="20"/>
          <w:lang w:eastAsia="fr-CA"/>
        </w:rPr>
        <w:t>10</w:t>
      </w:r>
      <w:r w:rsidRPr="00864A54">
        <w:rPr>
          <w:rFonts w:eastAsia="Times New Roman" w:cs="Arial"/>
          <w:color w:val="000000"/>
          <w:sz w:val="20"/>
          <w:szCs w:val="20"/>
          <w:lang w:eastAsia="fr-CA"/>
        </w:rPr>
        <w:t xml:space="preserve"> ans)</w:t>
      </w:r>
      <w:r w:rsidR="006B7125">
        <w:rPr>
          <w:rFonts w:eastAsia="Times New Roman" w:cs="Arial"/>
          <w:color w:val="000000"/>
          <w:sz w:val="20"/>
          <w:szCs w:val="20"/>
          <w:lang w:eastAsia="fr-CA"/>
        </w:rPr>
        <w:t>.</w:t>
      </w:r>
    </w:p>
    <w:p w14:paraId="50DB3549" w14:textId="77777777" w:rsidR="00A940A2" w:rsidRPr="006B7125" w:rsidRDefault="00A940A2" w:rsidP="00D34F3B">
      <w:pPr>
        <w:shd w:val="clear" w:color="auto" w:fill="FFFFFF"/>
        <w:spacing w:after="0" w:line="240" w:lineRule="auto"/>
        <w:jc w:val="both"/>
        <w:textAlignment w:val="baseline"/>
        <w:rPr>
          <w:rFonts w:eastAsia="Times New Roman" w:cs="Arial"/>
          <w:color w:val="000000"/>
          <w:sz w:val="20"/>
          <w:szCs w:val="20"/>
          <w:lang w:eastAsia="fr-CA"/>
        </w:rPr>
      </w:pPr>
    </w:p>
    <w:p w14:paraId="0CACAD98" w14:textId="77777777" w:rsidR="00D34F3B" w:rsidRPr="00864A54" w:rsidRDefault="00D34F3B" w:rsidP="00D34F3B">
      <w:pPr>
        <w:shd w:val="clear" w:color="auto" w:fill="FFFFFF"/>
        <w:spacing w:after="0" w:line="240" w:lineRule="auto"/>
        <w:jc w:val="both"/>
        <w:textAlignment w:val="baseline"/>
        <w:rPr>
          <w:rFonts w:eastAsia="Times New Roman" w:cs="Arial"/>
          <w:b/>
          <w:bCs/>
          <w:color w:val="000000"/>
          <w:sz w:val="20"/>
          <w:szCs w:val="20"/>
          <w:lang w:eastAsia="fr-CA"/>
        </w:rPr>
      </w:pPr>
    </w:p>
    <w:p w14:paraId="578C5B69" w14:textId="130F6B8A" w:rsidR="00D34F3B" w:rsidRPr="00864A54" w:rsidRDefault="00D34F3B" w:rsidP="00D34F3B">
      <w:pPr>
        <w:pStyle w:val="ListParagraph"/>
        <w:numPr>
          <w:ilvl w:val="0"/>
          <w:numId w:val="2"/>
        </w:numPr>
        <w:shd w:val="clear" w:color="auto" w:fill="FFFFFF"/>
        <w:spacing w:after="0" w:line="240" w:lineRule="auto"/>
        <w:jc w:val="both"/>
        <w:textAlignment w:val="baseline"/>
        <w:rPr>
          <w:rFonts w:eastAsia="Times New Roman" w:cs="Arial"/>
          <w:color w:val="000000"/>
          <w:sz w:val="20"/>
          <w:szCs w:val="20"/>
          <w:lang w:eastAsia="fr-CA"/>
        </w:rPr>
      </w:pPr>
      <w:r w:rsidRPr="00864A54">
        <w:rPr>
          <w:rFonts w:eastAsia="Times New Roman" w:cs="Arial"/>
          <w:color w:val="000000"/>
          <w:sz w:val="20"/>
          <w:szCs w:val="20"/>
          <w:lang w:eastAsia="fr-CA"/>
        </w:rPr>
        <w:t xml:space="preserve">Engagement de confidentialité des </w:t>
      </w:r>
      <w:r w:rsidR="003773FF">
        <w:rPr>
          <w:rFonts w:eastAsia="Times New Roman" w:cs="Arial"/>
          <w:color w:val="000000"/>
          <w:sz w:val="20"/>
          <w:szCs w:val="20"/>
          <w:lang w:eastAsia="fr-CA"/>
        </w:rPr>
        <w:t>personnes</w:t>
      </w:r>
      <w:r w:rsidRPr="00864A54">
        <w:rPr>
          <w:rFonts w:eastAsia="Times New Roman" w:cs="Arial"/>
          <w:color w:val="000000"/>
          <w:sz w:val="20"/>
          <w:szCs w:val="20"/>
          <w:lang w:eastAsia="fr-CA"/>
        </w:rPr>
        <w:t xml:space="preserve"> ayant accès aux </w:t>
      </w:r>
      <w:r w:rsidR="00012391">
        <w:rPr>
          <w:rFonts w:eastAsia="Times New Roman" w:cs="Arial"/>
          <w:color w:val="000000"/>
          <w:sz w:val="20"/>
          <w:szCs w:val="20"/>
          <w:lang w:eastAsia="fr-CA"/>
        </w:rPr>
        <w:t>renseignements personnels</w:t>
      </w:r>
    </w:p>
    <w:p w14:paraId="3E9BB804" w14:textId="77777777" w:rsidR="00D34F3B" w:rsidRPr="00864A54" w:rsidRDefault="00D34F3B" w:rsidP="00D34F3B">
      <w:pPr>
        <w:pStyle w:val="ListParagraph"/>
        <w:shd w:val="clear" w:color="auto" w:fill="FFFFFF"/>
        <w:spacing w:after="0" w:line="240" w:lineRule="auto"/>
        <w:jc w:val="both"/>
        <w:textAlignment w:val="baseline"/>
        <w:rPr>
          <w:rFonts w:eastAsia="Times New Roman" w:cs="Arial"/>
          <w:b/>
          <w:bCs/>
          <w:color w:val="000000"/>
          <w:sz w:val="20"/>
          <w:szCs w:val="20"/>
          <w:lang w:eastAsia="fr-CA"/>
        </w:rPr>
      </w:pPr>
    </w:p>
    <w:p w14:paraId="3987E81A" w14:textId="77777777" w:rsidR="00D34F3B" w:rsidRDefault="00D34F3B" w:rsidP="00D34F3B">
      <w:pPr>
        <w:shd w:val="clear" w:color="auto" w:fill="FFFFFF"/>
        <w:spacing w:after="0" w:line="240" w:lineRule="auto"/>
        <w:jc w:val="both"/>
        <w:textAlignment w:val="baseline"/>
        <w:rPr>
          <w:rFonts w:cs="Arial"/>
          <w:sz w:val="20"/>
          <w:szCs w:val="20"/>
        </w:rPr>
      </w:pPr>
      <w:r w:rsidRPr="00864A54">
        <w:rPr>
          <w:rFonts w:cs="Arial"/>
          <w:sz w:val="20"/>
          <w:szCs w:val="20"/>
        </w:rPr>
        <w:t>Toute personne pouvant avoir accès aux renseignements personnels d’un individu détenu par l’organisation, soit les membres du conseil d’administration, les contractuels, employés ou bénévoles signe un engagement de confidentialité avec l’organisation.</w:t>
      </w:r>
    </w:p>
    <w:p w14:paraId="6CA24962" w14:textId="77777777" w:rsidR="003773FF" w:rsidRDefault="003773FF" w:rsidP="00D34F3B">
      <w:pPr>
        <w:shd w:val="clear" w:color="auto" w:fill="FFFFFF"/>
        <w:spacing w:after="0" w:line="240" w:lineRule="auto"/>
        <w:jc w:val="both"/>
        <w:textAlignment w:val="baseline"/>
        <w:rPr>
          <w:rFonts w:cs="Arial"/>
          <w:sz w:val="20"/>
          <w:szCs w:val="20"/>
        </w:rPr>
      </w:pPr>
    </w:p>
    <w:p w14:paraId="1E90C21C" w14:textId="77777777" w:rsidR="003773FF" w:rsidRDefault="003773FF" w:rsidP="00D34F3B">
      <w:pPr>
        <w:shd w:val="clear" w:color="auto" w:fill="FFFFFF"/>
        <w:spacing w:after="0" w:line="240" w:lineRule="auto"/>
        <w:jc w:val="both"/>
        <w:textAlignment w:val="baseline"/>
        <w:rPr>
          <w:rFonts w:cs="Arial"/>
          <w:sz w:val="20"/>
          <w:szCs w:val="20"/>
        </w:rPr>
      </w:pPr>
    </w:p>
    <w:p w14:paraId="1A4A9797" w14:textId="78FC1E4A" w:rsidR="00955C98" w:rsidRDefault="00006605" w:rsidP="00955C98">
      <w:pPr>
        <w:pStyle w:val="BodyText"/>
        <w:spacing w:before="1"/>
        <w:jc w:val="both"/>
        <w:rPr>
          <w:rFonts w:ascii="Arial" w:hAnsi="Arial" w:cs="Arial"/>
          <w:spacing w:val="-3"/>
          <w:sz w:val="20"/>
          <w:szCs w:val="20"/>
          <w:u w:val="single"/>
          <w:lang w:val="fr-CA"/>
        </w:rPr>
      </w:pPr>
      <w:r w:rsidRPr="00006605">
        <w:rPr>
          <w:rFonts w:ascii="Arial" w:hAnsi="Arial" w:cs="Arial"/>
          <w:spacing w:val="-3"/>
          <w:sz w:val="20"/>
          <w:szCs w:val="20"/>
          <w:u w:val="single"/>
          <w:lang w:val="fr-CA"/>
        </w:rPr>
        <w:t>ENTRÉE EN VIGUEUR</w:t>
      </w:r>
    </w:p>
    <w:p w14:paraId="4DBDDA1F" w14:textId="77777777" w:rsidR="00B44DA0" w:rsidRDefault="00B44DA0" w:rsidP="00955C98">
      <w:pPr>
        <w:pStyle w:val="BodyText"/>
        <w:spacing w:before="1"/>
        <w:jc w:val="both"/>
        <w:rPr>
          <w:rFonts w:ascii="Arial" w:hAnsi="Arial" w:cs="Arial"/>
          <w:spacing w:val="-3"/>
          <w:sz w:val="20"/>
          <w:szCs w:val="20"/>
          <w:u w:val="single"/>
          <w:lang w:val="fr-CA"/>
        </w:rPr>
      </w:pPr>
    </w:p>
    <w:p w14:paraId="407091D0" w14:textId="77777777" w:rsidR="00B44DA0" w:rsidRPr="00D00714" w:rsidRDefault="00B44DA0" w:rsidP="00B44DA0">
      <w:pPr>
        <w:pStyle w:val="BodyText"/>
        <w:spacing w:before="1"/>
        <w:jc w:val="both"/>
        <w:rPr>
          <w:rFonts w:ascii="Arial" w:hAnsi="Arial" w:cs="Arial"/>
          <w:spacing w:val="-3"/>
          <w:sz w:val="20"/>
          <w:szCs w:val="20"/>
          <w:lang w:val="fr-CA"/>
        </w:rPr>
      </w:pPr>
      <w:r w:rsidRPr="0072378A">
        <w:rPr>
          <w:rFonts w:ascii="Arial" w:hAnsi="Arial" w:cs="Arial"/>
          <w:sz w:val="20"/>
          <w:szCs w:val="20"/>
          <w:lang w:val="fr-CA"/>
        </w:rPr>
        <w:t>La</w:t>
      </w:r>
      <w:r w:rsidRPr="0072378A">
        <w:rPr>
          <w:rFonts w:ascii="Arial" w:hAnsi="Arial" w:cs="Arial"/>
          <w:spacing w:val="-2"/>
          <w:sz w:val="20"/>
          <w:szCs w:val="20"/>
          <w:lang w:val="fr-CA"/>
        </w:rPr>
        <w:t xml:space="preserve"> </w:t>
      </w:r>
      <w:r w:rsidRPr="0072378A">
        <w:rPr>
          <w:rFonts w:ascii="Arial" w:hAnsi="Arial" w:cs="Arial"/>
          <w:sz w:val="20"/>
          <w:szCs w:val="20"/>
          <w:lang w:val="fr-CA"/>
        </w:rPr>
        <w:t>présente</w:t>
      </w:r>
      <w:r w:rsidRPr="0072378A">
        <w:rPr>
          <w:rFonts w:ascii="Arial" w:hAnsi="Arial" w:cs="Arial"/>
          <w:spacing w:val="-1"/>
          <w:sz w:val="20"/>
          <w:szCs w:val="20"/>
          <w:lang w:val="fr-CA"/>
        </w:rPr>
        <w:t xml:space="preserve"> </w:t>
      </w:r>
      <w:r w:rsidRPr="0072378A">
        <w:rPr>
          <w:rFonts w:ascii="Arial" w:hAnsi="Arial" w:cs="Arial"/>
          <w:sz w:val="20"/>
          <w:szCs w:val="20"/>
          <w:lang w:val="fr-CA"/>
        </w:rPr>
        <w:t>politique</w:t>
      </w:r>
      <w:r w:rsidRPr="0072378A">
        <w:rPr>
          <w:rFonts w:ascii="Arial" w:hAnsi="Arial" w:cs="Arial"/>
          <w:spacing w:val="-1"/>
          <w:sz w:val="20"/>
          <w:szCs w:val="20"/>
          <w:lang w:val="fr-CA"/>
        </w:rPr>
        <w:t xml:space="preserve"> </w:t>
      </w:r>
      <w:r w:rsidRPr="0072378A">
        <w:rPr>
          <w:rFonts w:ascii="Arial" w:hAnsi="Arial" w:cs="Arial"/>
          <w:sz w:val="20"/>
          <w:szCs w:val="20"/>
          <w:lang w:val="fr-CA"/>
        </w:rPr>
        <w:t>entre</w:t>
      </w:r>
      <w:r w:rsidRPr="0072378A">
        <w:rPr>
          <w:rFonts w:ascii="Arial" w:hAnsi="Arial" w:cs="Arial"/>
          <w:spacing w:val="-1"/>
          <w:sz w:val="20"/>
          <w:szCs w:val="20"/>
          <w:lang w:val="fr-CA"/>
        </w:rPr>
        <w:t xml:space="preserve"> </w:t>
      </w:r>
      <w:r w:rsidRPr="0072378A">
        <w:rPr>
          <w:rFonts w:ascii="Arial" w:hAnsi="Arial" w:cs="Arial"/>
          <w:sz w:val="20"/>
          <w:szCs w:val="20"/>
          <w:lang w:val="fr-CA"/>
        </w:rPr>
        <w:t>en</w:t>
      </w:r>
      <w:r w:rsidRPr="0072378A">
        <w:rPr>
          <w:rFonts w:ascii="Arial" w:hAnsi="Arial" w:cs="Arial"/>
          <w:spacing w:val="-4"/>
          <w:sz w:val="20"/>
          <w:szCs w:val="20"/>
          <w:lang w:val="fr-CA"/>
        </w:rPr>
        <w:t xml:space="preserve"> </w:t>
      </w:r>
      <w:r w:rsidRPr="00D00714">
        <w:rPr>
          <w:rFonts w:ascii="Arial" w:hAnsi="Arial" w:cs="Arial"/>
          <w:sz w:val="20"/>
          <w:szCs w:val="20"/>
          <w:lang w:val="fr-CA"/>
        </w:rPr>
        <w:t xml:space="preserve">vigueur le jour suivant </w:t>
      </w:r>
      <w:r>
        <w:rPr>
          <w:rFonts w:ascii="Arial" w:hAnsi="Arial" w:cs="Arial"/>
          <w:sz w:val="20"/>
          <w:szCs w:val="20"/>
          <w:lang w:val="fr-CA"/>
        </w:rPr>
        <w:t xml:space="preserve">son </w:t>
      </w:r>
      <w:r w:rsidRPr="00D00714">
        <w:rPr>
          <w:rFonts w:ascii="Arial" w:hAnsi="Arial" w:cs="Arial"/>
          <w:sz w:val="20"/>
          <w:szCs w:val="20"/>
          <w:lang w:val="fr-CA"/>
        </w:rPr>
        <w:t>adoption par le conseil d’administration de la Fondation hospitalière d’Amos Inc.</w:t>
      </w:r>
    </w:p>
    <w:p w14:paraId="2354BB01" w14:textId="77777777" w:rsidR="00006605" w:rsidRPr="00006605" w:rsidRDefault="00006605" w:rsidP="00955C98">
      <w:pPr>
        <w:pStyle w:val="BodyText"/>
        <w:spacing w:before="1"/>
        <w:jc w:val="both"/>
        <w:rPr>
          <w:rFonts w:ascii="Arial" w:hAnsi="Arial" w:cs="Arial"/>
          <w:spacing w:val="-3"/>
          <w:sz w:val="20"/>
          <w:szCs w:val="20"/>
          <w:u w:val="single"/>
          <w:lang w:val="fr-CA"/>
        </w:rPr>
      </w:pPr>
    </w:p>
    <w:p w14:paraId="3AA634BA" w14:textId="77777777" w:rsidR="00955C98" w:rsidRPr="0072378A" w:rsidRDefault="00955C98" w:rsidP="00955C98">
      <w:pPr>
        <w:pStyle w:val="BodyText"/>
        <w:spacing w:before="1"/>
        <w:jc w:val="both"/>
        <w:rPr>
          <w:rFonts w:ascii="Arial" w:hAnsi="Arial" w:cs="Arial"/>
          <w:sz w:val="20"/>
          <w:szCs w:val="20"/>
          <w:lang w:val="fr-CA"/>
        </w:rPr>
      </w:pPr>
    </w:p>
    <w:tbl>
      <w:tblPr>
        <w:tblStyle w:val="TableGrid"/>
        <w:tblW w:w="0" w:type="auto"/>
        <w:tblLook w:val="04A0" w:firstRow="1" w:lastRow="0" w:firstColumn="1" w:lastColumn="0" w:noHBand="0" w:noVBand="1"/>
      </w:tblPr>
      <w:tblGrid>
        <w:gridCol w:w="4315"/>
        <w:gridCol w:w="2059"/>
      </w:tblGrid>
      <w:tr w:rsidR="00955C98" w:rsidRPr="0072378A" w14:paraId="3CEC1EDC" w14:textId="77777777" w:rsidTr="00192955">
        <w:tc>
          <w:tcPr>
            <w:tcW w:w="4315" w:type="dxa"/>
          </w:tcPr>
          <w:p w14:paraId="1541983E" w14:textId="63650FD8" w:rsidR="00955C98" w:rsidRPr="0072378A" w:rsidRDefault="00955C98" w:rsidP="00192955">
            <w:pPr>
              <w:rPr>
                <w:rFonts w:cs="Arial"/>
                <w:sz w:val="20"/>
                <w:szCs w:val="20"/>
              </w:rPr>
            </w:pPr>
            <w:r w:rsidRPr="0072378A">
              <w:rPr>
                <w:rFonts w:cs="Arial"/>
                <w:sz w:val="20"/>
                <w:szCs w:val="20"/>
              </w:rPr>
              <w:t>Date</w:t>
            </w:r>
            <w:r w:rsidR="00B44DA0">
              <w:rPr>
                <w:rFonts w:cs="Arial"/>
                <w:sz w:val="20"/>
                <w:szCs w:val="20"/>
              </w:rPr>
              <w:t xml:space="preserve"> de la</w:t>
            </w:r>
            <w:r w:rsidRPr="0072378A">
              <w:rPr>
                <w:rFonts w:cs="Arial"/>
                <w:sz w:val="20"/>
                <w:szCs w:val="20"/>
              </w:rPr>
              <w:t xml:space="preserve"> première adoption</w:t>
            </w:r>
          </w:p>
        </w:tc>
        <w:tc>
          <w:tcPr>
            <w:tcW w:w="2059" w:type="dxa"/>
          </w:tcPr>
          <w:p w14:paraId="107A3FBE" w14:textId="23A6E87D" w:rsidR="00955C98" w:rsidRPr="0072378A" w:rsidRDefault="00F10DD7" w:rsidP="00192955">
            <w:pPr>
              <w:rPr>
                <w:rFonts w:cs="Arial"/>
                <w:sz w:val="20"/>
                <w:szCs w:val="20"/>
              </w:rPr>
            </w:pPr>
            <w:r>
              <w:rPr>
                <w:rFonts w:cs="Arial"/>
                <w:sz w:val="20"/>
                <w:szCs w:val="20"/>
              </w:rPr>
              <w:t>24 octobre 2023</w:t>
            </w:r>
          </w:p>
        </w:tc>
      </w:tr>
      <w:tr w:rsidR="00955C98" w:rsidRPr="0072378A" w14:paraId="5D81C2AA" w14:textId="77777777" w:rsidTr="00192955">
        <w:tc>
          <w:tcPr>
            <w:tcW w:w="4315" w:type="dxa"/>
          </w:tcPr>
          <w:p w14:paraId="4968B8A9" w14:textId="77777777" w:rsidR="00955C98" w:rsidRPr="0072378A" w:rsidRDefault="00955C98" w:rsidP="00192955">
            <w:pPr>
              <w:rPr>
                <w:rFonts w:cs="Arial"/>
                <w:sz w:val="20"/>
                <w:szCs w:val="20"/>
              </w:rPr>
            </w:pPr>
            <w:r w:rsidRPr="0072378A">
              <w:rPr>
                <w:rFonts w:cs="Arial"/>
                <w:sz w:val="20"/>
                <w:szCs w:val="20"/>
              </w:rPr>
              <w:t>Date de révision</w:t>
            </w:r>
          </w:p>
        </w:tc>
        <w:tc>
          <w:tcPr>
            <w:tcW w:w="2059" w:type="dxa"/>
          </w:tcPr>
          <w:p w14:paraId="518103F6" w14:textId="77777777" w:rsidR="00955C98" w:rsidRPr="0072378A" w:rsidRDefault="00955C98" w:rsidP="00192955">
            <w:pPr>
              <w:rPr>
                <w:rFonts w:cs="Arial"/>
                <w:sz w:val="20"/>
                <w:szCs w:val="20"/>
              </w:rPr>
            </w:pPr>
          </w:p>
        </w:tc>
      </w:tr>
      <w:tr w:rsidR="00955C98" w:rsidRPr="0072378A" w14:paraId="08966B6A" w14:textId="77777777" w:rsidTr="00192955">
        <w:tc>
          <w:tcPr>
            <w:tcW w:w="4315" w:type="dxa"/>
          </w:tcPr>
          <w:p w14:paraId="5615ECD7" w14:textId="77777777" w:rsidR="00955C98" w:rsidRPr="0072378A" w:rsidRDefault="00955C98" w:rsidP="00192955">
            <w:pPr>
              <w:rPr>
                <w:rFonts w:cs="Arial"/>
                <w:sz w:val="20"/>
                <w:szCs w:val="20"/>
              </w:rPr>
            </w:pPr>
            <w:r w:rsidRPr="0072378A">
              <w:rPr>
                <w:rFonts w:cs="Arial"/>
                <w:sz w:val="20"/>
                <w:szCs w:val="20"/>
              </w:rPr>
              <w:t>Date de révision</w:t>
            </w:r>
          </w:p>
        </w:tc>
        <w:tc>
          <w:tcPr>
            <w:tcW w:w="2059" w:type="dxa"/>
          </w:tcPr>
          <w:p w14:paraId="222BE254" w14:textId="77777777" w:rsidR="00955C98" w:rsidRPr="0072378A" w:rsidRDefault="00955C98" w:rsidP="00192955">
            <w:pPr>
              <w:rPr>
                <w:rFonts w:cs="Arial"/>
                <w:sz w:val="20"/>
                <w:szCs w:val="20"/>
              </w:rPr>
            </w:pPr>
          </w:p>
        </w:tc>
      </w:tr>
      <w:tr w:rsidR="00955C98" w:rsidRPr="0072378A" w14:paraId="1818A3A3" w14:textId="77777777" w:rsidTr="00192955">
        <w:tc>
          <w:tcPr>
            <w:tcW w:w="4315" w:type="dxa"/>
          </w:tcPr>
          <w:p w14:paraId="0DA36C25" w14:textId="77777777" w:rsidR="00955C98" w:rsidRPr="0072378A" w:rsidRDefault="00955C98" w:rsidP="00192955">
            <w:pPr>
              <w:rPr>
                <w:rFonts w:cs="Arial"/>
                <w:sz w:val="20"/>
                <w:szCs w:val="20"/>
              </w:rPr>
            </w:pPr>
            <w:r w:rsidRPr="0072378A">
              <w:rPr>
                <w:rFonts w:cs="Arial"/>
                <w:sz w:val="20"/>
                <w:szCs w:val="20"/>
              </w:rPr>
              <w:t>Date de révision</w:t>
            </w:r>
          </w:p>
        </w:tc>
        <w:tc>
          <w:tcPr>
            <w:tcW w:w="2059" w:type="dxa"/>
          </w:tcPr>
          <w:p w14:paraId="5178887A" w14:textId="77777777" w:rsidR="00955C98" w:rsidRPr="0072378A" w:rsidRDefault="00955C98" w:rsidP="00192955">
            <w:pPr>
              <w:rPr>
                <w:rFonts w:cs="Arial"/>
                <w:sz w:val="20"/>
                <w:szCs w:val="20"/>
              </w:rPr>
            </w:pPr>
          </w:p>
        </w:tc>
      </w:tr>
    </w:tbl>
    <w:p w14:paraId="044A6C99" w14:textId="77777777" w:rsidR="00955C98" w:rsidRPr="0072378A" w:rsidRDefault="00955C98" w:rsidP="00955C98">
      <w:pPr>
        <w:spacing w:line="240" w:lineRule="auto"/>
        <w:rPr>
          <w:rFonts w:cs="Arial"/>
          <w:sz w:val="20"/>
          <w:szCs w:val="20"/>
        </w:rPr>
      </w:pPr>
    </w:p>
    <w:p w14:paraId="3634EEE4" w14:textId="77777777" w:rsidR="00955C98" w:rsidRPr="00B51ED0" w:rsidRDefault="00955C98" w:rsidP="00955C98">
      <w:pPr>
        <w:shd w:val="clear" w:color="auto" w:fill="FFFFFF"/>
        <w:spacing w:after="0" w:line="240" w:lineRule="auto"/>
        <w:jc w:val="both"/>
        <w:textAlignment w:val="baseline"/>
        <w:rPr>
          <w:rFonts w:eastAsia="Times New Roman" w:cs="Arial"/>
          <w:color w:val="000000"/>
          <w:sz w:val="20"/>
          <w:szCs w:val="20"/>
          <w:lang w:eastAsia="fr-CA"/>
        </w:rPr>
      </w:pPr>
    </w:p>
    <w:p w14:paraId="7E40E2D2" w14:textId="77777777" w:rsidR="00955C98" w:rsidRPr="00864A54" w:rsidRDefault="00955C98" w:rsidP="00D34F3B">
      <w:pPr>
        <w:shd w:val="clear" w:color="auto" w:fill="FFFFFF"/>
        <w:spacing w:after="0" w:line="240" w:lineRule="auto"/>
        <w:jc w:val="both"/>
        <w:textAlignment w:val="baseline"/>
        <w:rPr>
          <w:rFonts w:cs="Arial"/>
          <w:sz w:val="20"/>
          <w:szCs w:val="20"/>
        </w:rPr>
      </w:pPr>
    </w:p>
    <w:p w14:paraId="242B01D9" w14:textId="77777777" w:rsidR="00865233" w:rsidRPr="00864A54" w:rsidRDefault="00865233" w:rsidP="00D34F3B">
      <w:pPr>
        <w:shd w:val="clear" w:color="auto" w:fill="FFFFFF"/>
        <w:spacing w:after="0" w:line="240" w:lineRule="auto"/>
        <w:jc w:val="both"/>
        <w:textAlignment w:val="baseline"/>
        <w:rPr>
          <w:rFonts w:cs="Arial"/>
          <w:sz w:val="20"/>
          <w:szCs w:val="20"/>
        </w:rPr>
      </w:pPr>
    </w:p>
    <w:sectPr w:rsidR="00865233" w:rsidRPr="00864A54" w:rsidSect="001A2E33">
      <w:headerReference w:type="default" r:id="rId9"/>
      <w:footerReference w:type="default" r:id="rId10"/>
      <w:pgSz w:w="12240" w:h="15840"/>
      <w:pgMar w:top="1440" w:right="1800" w:bottom="1440" w:left="1800"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97EF" w14:textId="77777777" w:rsidR="002B64AD" w:rsidRDefault="002B64AD" w:rsidP="000217F5">
      <w:pPr>
        <w:spacing w:after="0" w:line="240" w:lineRule="auto"/>
      </w:pPr>
      <w:r>
        <w:separator/>
      </w:r>
    </w:p>
  </w:endnote>
  <w:endnote w:type="continuationSeparator" w:id="0">
    <w:p w14:paraId="5528F373" w14:textId="77777777" w:rsidR="002B64AD" w:rsidRDefault="002B64AD" w:rsidP="0002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17471"/>
      <w:docPartObj>
        <w:docPartGallery w:val="Page Numbers (Bottom of Page)"/>
        <w:docPartUnique/>
      </w:docPartObj>
    </w:sdtPr>
    <w:sdtContent>
      <w:p w14:paraId="74E2A1CD" w14:textId="660C86B7" w:rsidR="00B44DA0" w:rsidRDefault="00B44DA0">
        <w:pPr>
          <w:pStyle w:val="Footer"/>
          <w:jc w:val="right"/>
        </w:pPr>
        <w:r>
          <w:fldChar w:fldCharType="begin"/>
        </w:r>
        <w:r>
          <w:instrText>PAGE   \* MERGEFORMAT</w:instrText>
        </w:r>
        <w:r>
          <w:fldChar w:fldCharType="separate"/>
        </w:r>
        <w:r>
          <w:rPr>
            <w:lang w:val="fr-FR"/>
          </w:rPr>
          <w:t>2</w:t>
        </w:r>
        <w:r>
          <w:fldChar w:fldCharType="end"/>
        </w:r>
      </w:p>
    </w:sdtContent>
  </w:sdt>
  <w:p w14:paraId="17191C94" w14:textId="77777777" w:rsidR="000217F5" w:rsidRDefault="00021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65A6" w14:textId="77777777" w:rsidR="002B64AD" w:rsidRDefault="002B64AD" w:rsidP="000217F5">
      <w:pPr>
        <w:spacing w:after="0" w:line="240" w:lineRule="auto"/>
      </w:pPr>
      <w:r>
        <w:separator/>
      </w:r>
    </w:p>
  </w:footnote>
  <w:footnote w:type="continuationSeparator" w:id="0">
    <w:p w14:paraId="1FAACB02" w14:textId="77777777" w:rsidR="002B64AD" w:rsidRDefault="002B64AD" w:rsidP="000217F5">
      <w:pPr>
        <w:spacing w:after="0" w:line="240" w:lineRule="auto"/>
      </w:pPr>
      <w:r>
        <w:continuationSeparator/>
      </w:r>
    </w:p>
  </w:footnote>
  <w:footnote w:id="1">
    <w:p w14:paraId="2D78B1B9" w14:textId="063FEB72" w:rsidR="003C3FD3" w:rsidRDefault="003C3FD3">
      <w:pPr>
        <w:pStyle w:val="FootnoteText"/>
      </w:pPr>
      <w:r>
        <w:rPr>
          <w:rStyle w:val="FootnoteReference"/>
        </w:rPr>
        <w:footnoteRef/>
      </w:r>
      <w:r>
        <w:t xml:space="preserve"> </w:t>
      </w:r>
      <w:r w:rsidRPr="003773FF">
        <w:rPr>
          <w:sz w:val="18"/>
          <w:szCs w:val="18"/>
        </w:rPr>
        <w:t>Liste non exhaustive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14BD" w14:textId="7F5CAE77" w:rsidR="001A2E33" w:rsidRPr="00445D6B" w:rsidRDefault="001A2E33" w:rsidP="00E42591">
    <w:pPr>
      <w:pStyle w:val="Header"/>
      <w:jc w:val="right"/>
      <w:rPr>
        <w:sz w:val="18"/>
        <w:szCs w:val="18"/>
      </w:rPr>
    </w:pPr>
    <w:r w:rsidRPr="00445D6B">
      <w:rPr>
        <w:sz w:val="18"/>
        <w:szCs w:val="18"/>
      </w:rPr>
      <w:t xml:space="preserve">Politique de gouvernance </w:t>
    </w:r>
    <w:r w:rsidR="00445D6B" w:rsidRPr="00445D6B">
      <w:rPr>
        <w:sz w:val="18"/>
        <w:szCs w:val="18"/>
      </w:rPr>
      <w:t>sur les meilleures pratiques</w:t>
    </w:r>
  </w:p>
  <w:p w14:paraId="18649D79" w14:textId="77777777" w:rsidR="001A2E33" w:rsidRPr="00445D6B" w:rsidRDefault="001A2E33" w:rsidP="00E42591">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88C"/>
    <w:multiLevelType w:val="hybridMultilevel"/>
    <w:tmpl w:val="FEF0FC84"/>
    <w:lvl w:ilvl="0" w:tplc="EDEC2096">
      <w:start w:val="1"/>
      <w:numFmt w:val="bullet"/>
      <w:lvlText w:val="•"/>
      <w:lvlJc w:val="left"/>
      <w:pPr>
        <w:tabs>
          <w:tab w:val="num" w:pos="720"/>
        </w:tabs>
        <w:ind w:left="720" w:hanging="360"/>
      </w:pPr>
      <w:rPr>
        <w:rFonts w:ascii="Arial" w:hAnsi="Arial" w:hint="default"/>
      </w:rPr>
    </w:lvl>
    <w:lvl w:ilvl="1" w:tplc="6C4C1A3E" w:tentative="1">
      <w:start w:val="1"/>
      <w:numFmt w:val="bullet"/>
      <w:lvlText w:val="•"/>
      <w:lvlJc w:val="left"/>
      <w:pPr>
        <w:tabs>
          <w:tab w:val="num" w:pos="1440"/>
        </w:tabs>
        <w:ind w:left="1440" w:hanging="360"/>
      </w:pPr>
      <w:rPr>
        <w:rFonts w:ascii="Arial" w:hAnsi="Arial" w:hint="default"/>
      </w:rPr>
    </w:lvl>
    <w:lvl w:ilvl="2" w:tplc="14847F00" w:tentative="1">
      <w:start w:val="1"/>
      <w:numFmt w:val="bullet"/>
      <w:lvlText w:val="•"/>
      <w:lvlJc w:val="left"/>
      <w:pPr>
        <w:tabs>
          <w:tab w:val="num" w:pos="2160"/>
        </w:tabs>
        <w:ind w:left="2160" w:hanging="360"/>
      </w:pPr>
      <w:rPr>
        <w:rFonts w:ascii="Arial" w:hAnsi="Arial" w:hint="default"/>
      </w:rPr>
    </w:lvl>
    <w:lvl w:ilvl="3" w:tplc="C284BB54" w:tentative="1">
      <w:start w:val="1"/>
      <w:numFmt w:val="bullet"/>
      <w:lvlText w:val="•"/>
      <w:lvlJc w:val="left"/>
      <w:pPr>
        <w:tabs>
          <w:tab w:val="num" w:pos="2880"/>
        </w:tabs>
        <w:ind w:left="2880" w:hanging="360"/>
      </w:pPr>
      <w:rPr>
        <w:rFonts w:ascii="Arial" w:hAnsi="Arial" w:hint="default"/>
      </w:rPr>
    </w:lvl>
    <w:lvl w:ilvl="4" w:tplc="2E48D214" w:tentative="1">
      <w:start w:val="1"/>
      <w:numFmt w:val="bullet"/>
      <w:lvlText w:val="•"/>
      <w:lvlJc w:val="left"/>
      <w:pPr>
        <w:tabs>
          <w:tab w:val="num" w:pos="3600"/>
        </w:tabs>
        <w:ind w:left="3600" w:hanging="360"/>
      </w:pPr>
      <w:rPr>
        <w:rFonts w:ascii="Arial" w:hAnsi="Arial" w:hint="default"/>
      </w:rPr>
    </w:lvl>
    <w:lvl w:ilvl="5" w:tplc="F68E3E72" w:tentative="1">
      <w:start w:val="1"/>
      <w:numFmt w:val="bullet"/>
      <w:lvlText w:val="•"/>
      <w:lvlJc w:val="left"/>
      <w:pPr>
        <w:tabs>
          <w:tab w:val="num" w:pos="4320"/>
        </w:tabs>
        <w:ind w:left="4320" w:hanging="360"/>
      </w:pPr>
      <w:rPr>
        <w:rFonts w:ascii="Arial" w:hAnsi="Arial" w:hint="default"/>
      </w:rPr>
    </w:lvl>
    <w:lvl w:ilvl="6" w:tplc="ECE0D538" w:tentative="1">
      <w:start w:val="1"/>
      <w:numFmt w:val="bullet"/>
      <w:lvlText w:val="•"/>
      <w:lvlJc w:val="left"/>
      <w:pPr>
        <w:tabs>
          <w:tab w:val="num" w:pos="5040"/>
        </w:tabs>
        <w:ind w:left="5040" w:hanging="360"/>
      </w:pPr>
      <w:rPr>
        <w:rFonts w:ascii="Arial" w:hAnsi="Arial" w:hint="default"/>
      </w:rPr>
    </w:lvl>
    <w:lvl w:ilvl="7" w:tplc="3BC213D8" w:tentative="1">
      <w:start w:val="1"/>
      <w:numFmt w:val="bullet"/>
      <w:lvlText w:val="•"/>
      <w:lvlJc w:val="left"/>
      <w:pPr>
        <w:tabs>
          <w:tab w:val="num" w:pos="5760"/>
        </w:tabs>
        <w:ind w:left="5760" w:hanging="360"/>
      </w:pPr>
      <w:rPr>
        <w:rFonts w:ascii="Arial" w:hAnsi="Arial" w:hint="default"/>
      </w:rPr>
    </w:lvl>
    <w:lvl w:ilvl="8" w:tplc="869A43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23691B"/>
    <w:multiLevelType w:val="hybridMultilevel"/>
    <w:tmpl w:val="D4B84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3014553"/>
    <w:multiLevelType w:val="multilevel"/>
    <w:tmpl w:val="6278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AF517A"/>
    <w:multiLevelType w:val="hybridMultilevel"/>
    <w:tmpl w:val="678E3D7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984458058">
    <w:abstractNumId w:val="0"/>
  </w:num>
  <w:num w:numId="2" w16cid:durableId="2127844926">
    <w:abstractNumId w:val="3"/>
  </w:num>
  <w:num w:numId="3" w16cid:durableId="512229472">
    <w:abstractNumId w:val="2"/>
  </w:num>
  <w:num w:numId="4" w16cid:durableId="1523275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3B"/>
    <w:rsid w:val="00006605"/>
    <w:rsid w:val="00012391"/>
    <w:rsid w:val="000217F5"/>
    <w:rsid w:val="00034D11"/>
    <w:rsid w:val="00095764"/>
    <w:rsid w:val="001133C5"/>
    <w:rsid w:val="00116D87"/>
    <w:rsid w:val="00170823"/>
    <w:rsid w:val="00182706"/>
    <w:rsid w:val="001A2E33"/>
    <w:rsid w:val="001B1EDB"/>
    <w:rsid w:val="001B6876"/>
    <w:rsid w:val="00220F4C"/>
    <w:rsid w:val="00223941"/>
    <w:rsid w:val="00251547"/>
    <w:rsid w:val="00283BB6"/>
    <w:rsid w:val="0028433D"/>
    <w:rsid w:val="002B64AD"/>
    <w:rsid w:val="00317676"/>
    <w:rsid w:val="00347F3C"/>
    <w:rsid w:val="00373AB5"/>
    <w:rsid w:val="003773FF"/>
    <w:rsid w:val="003A4D7F"/>
    <w:rsid w:val="003C3FD3"/>
    <w:rsid w:val="003D74F8"/>
    <w:rsid w:val="0041222F"/>
    <w:rsid w:val="00445D6B"/>
    <w:rsid w:val="0048236D"/>
    <w:rsid w:val="004E3A9E"/>
    <w:rsid w:val="00500069"/>
    <w:rsid w:val="00507795"/>
    <w:rsid w:val="00547C25"/>
    <w:rsid w:val="005543AA"/>
    <w:rsid w:val="006549B3"/>
    <w:rsid w:val="00681396"/>
    <w:rsid w:val="006B7125"/>
    <w:rsid w:val="006C2493"/>
    <w:rsid w:val="006F036E"/>
    <w:rsid w:val="00712EE2"/>
    <w:rsid w:val="00762E3E"/>
    <w:rsid w:val="00796CDD"/>
    <w:rsid w:val="007C0AC8"/>
    <w:rsid w:val="007C5804"/>
    <w:rsid w:val="007F318D"/>
    <w:rsid w:val="00801DF3"/>
    <w:rsid w:val="00804372"/>
    <w:rsid w:val="00864A54"/>
    <w:rsid w:val="00865233"/>
    <w:rsid w:val="008674D1"/>
    <w:rsid w:val="008934F7"/>
    <w:rsid w:val="00902EE3"/>
    <w:rsid w:val="00955C98"/>
    <w:rsid w:val="009A2B1F"/>
    <w:rsid w:val="00A112AC"/>
    <w:rsid w:val="00A940A2"/>
    <w:rsid w:val="00B44DA0"/>
    <w:rsid w:val="00B66C8B"/>
    <w:rsid w:val="00B72BF3"/>
    <w:rsid w:val="00C23EF0"/>
    <w:rsid w:val="00C249C8"/>
    <w:rsid w:val="00C4283B"/>
    <w:rsid w:val="00CF7486"/>
    <w:rsid w:val="00D34F3B"/>
    <w:rsid w:val="00E12B38"/>
    <w:rsid w:val="00E42591"/>
    <w:rsid w:val="00E52F95"/>
    <w:rsid w:val="00EB6273"/>
    <w:rsid w:val="00EC6C63"/>
    <w:rsid w:val="00F10DD7"/>
    <w:rsid w:val="00F14458"/>
    <w:rsid w:val="00F15272"/>
    <w:rsid w:val="00F67772"/>
    <w:rsid w:val="00FB1F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BA55"/>
  <w15:chartTrackingRefBased/>
  <w15:docId w15:val="{55898FDD-D31D-4C65-B2AF-74433428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F3B"/>
    <w:rPr>
      <w:rFonts w:ascii="Arial" w:hAnsi="Arial"/>
      <w:kern w:val="0"/>
      <w14:ligatures w14:val="none"/>
    </w:rPr>
  </w:style>
  <w:style w:type="paragraph" w:styleId="Heading1">
    <w:name w:val="heading 1"/>
    <w:basedOn w:val="Normal"/>
    <w:link w:val="Heading1Char"/>
    <w:uiPriority w:val="9"/>
    <w:qFormat/>
    <w:rsid w:val="00955C98"/>
    <w:pPr>
      <w:widowControl w:val="0"/>
      <w:autoSpaceDE w:val="0"/>
      <w:autoSpaceDN w:val="0"/>
      <w:spacing w:after="0" w:line="240" w:lineRule="auto"/>
      <w:ind w:left="100"/>
      <w:jc w:val="both"/>
      <w:outlineLvl w:val="0"/>
    </w:pPr>
    <w:rPr>
      <w:rFonts w:eastAsia="Arial" w:cs="Arial"/>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3B"/>
    <w:pPr>
      <w:ind w:left="720"/>
      <w:contextualSpacing/>
    </w:pPr>
  </w:style>
  <w:style w:type="character" w:styleId="Strong">
    <w:name w:val="Strong"/>
    <w:basedOn w:val="DefaultParagraphFont"/>
    <w:uiPriority w:val="22"/>
    <w:qFormat/>
    <w:rsid w:val="00D34F3B"/>
    <w:rPr>
      <w:b/>
      <w:bCs/>
    </w:rPr>
  </w:style>
  <w:style w:type="paragraph" w:styleId="NoSpacing">
    <w:name w:val="No Spacing"/>
    <w:link w:val="NoSpacingChar"/>
    <w:uiPriority w:val="1"/>
    <w:qFormat/>
    <w:rsid w:val="00C4283B"/>
    <w:pPr>
      <w:spacing w:after="0" w:line="240" w:lineRule="auto"/>
    </w:pPr>
    <w:rPr>
      <w:rFonts w:eastAsiaTheme="minorEastAsia"/>
      <w:kern w:val="0"/>
      <w:lang w:eastAsia="fr-CA"/>
      <w14:ligatures w14:val="none"/>
    </w:rPr>
  </w:style>
  <w:style w:type="character" w:customStyle="1" w:styleId="NoSpacingChar">
    <w:name w:val="No Spacing Char"/>
    <w:basedOn w:val="DefaultParagraphFont"/>
    <w:link w:val="NoSpacing"/>
    <w:uiPriority w:val="1"/>
    <w:rsid w:val="00C4283B"/>
    <w:rPr>
      <w:rFonts w:eastAsiaTheme="minorEastAsia"/>
      <w:kern w:val="0"/>
      <w:lang w:eastAsia="fr-CA"/>
      <w14:ligatures w14:val="none"/>
    </w:rPr>
  </w:style>
  <w:style w:type="paragraph" w:styleId="Header">
    <w:name w:val="header"/>
    <w:basedOn w:val="Normal"/>
    <w:link w:val="HeaderChar"/>
    <w:uiPriority w:val="99"/>
    <w:unhideWhenUsed/>
    <w:rsid w:val="000217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17F5"/>
    <w:rPr>
      <w:rFonts w:ascii="Arial" w:hAnsi="Arial"/>
      <w:kern w:val="0"/>
      <w14:ligatures w14:val="none"/>
    </w:rPr>
  </w:style>
  <w:style w:type="paragraph" w:styleId="Footer">
    <w:name w:val="footer"/>
    <w:basedOn w:val="Normal"/>
    <w:link w:val="FooterChar"/>
    <w:uiPriority w:val="99"/>
    <w:unhideWhenUsed/>
    <w:rsid w:val="000217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17F5"/>
    <w:rPr>
      <w:rFonts w:ascii="Arial" w:hAnsi="Arial"/>
      <w:kern w:val="0"/>
      <w14:ligatures w14:val="none"/>
    </w:rPr>
  </w:style>
  <w:style w:type="paragraph" w:styleId="BodyText">
    <w:name w:val="Body Text"/>
    <w:basedOn w:val="Normal"/>
    <w:link w:val="BodyTextChar"/>
    <w:uiPriority w:val="1"/>
    <w:qFormat/>
    <w:rsid w:val="00955C98"/>
    <w:pPr>
      <w:widowControl w:val="0"/>
      <w:autoSpaceDE w:val="0"/>
      <w:autoSpaceDN w:val="0"/>
      <w:spacing w:after="0" w:line="240" w:lineRule="auto"/>
    </w:pPr>
    <w:rPr>
      <w:rFonts w:ascii="Arial MT" w:eastAsia="Arial MT" w:hAnsi="Arial MT" w:cs="Arial MT"/>
      <w:lang w:val="fr-FR"/>
    </w:rPr>
  </w:style>
  <w:style w:type="character" w:customStyle="1" w:styleId="BodyTextChar">
    <w:name w:val="Body Text Char"/>
    <w:basedOn w:val="DefaultParagraphFont"/>
    <w:link w:val="BodyText"/>
    <w:uiPriority w:val="1"/>
    <w:rsid w:val="00955C98"/>
    <w:rPr>
      <w:rFonts w:ascii="Arial MT" w:eastAsia="Arial MT" w:hAnsi="Arial MT" w:cs="Arial MT"/>
      <w:kern w:val="0"/>
      <w:lang w:val="fr-FR"/>
      <w14:ligatures w14:val="none"/>
    </w:rPr>
  </w:style>
  <w:style w:type="table" w:styleId="TableGrid">
    <w:name w:val="Table Grid"/>
    <w:basedOn w:val="TableNormal"/>
    <w:uiPriority w:val="39"/>
    <w:rsid w:val="0095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5C98"/>
    <w:rPr>
      <w:rFonts w:ascii="Arial" w:eastAsia="Arial" w:hAnsi="Arial" w:cs="Arial"/>
      <w:b/>
      <w:bCs/>
      <w:kern w:val="0"/>
      <w:lang w:val="fr-FR"/>
      <w14:ligatures w14:val="none"/>
    </w:rPr>
  </w:style>
  <w:style w:type="paragraph" w:styleId="FootnoteText">
    <w:name w:val="footnote text"/>
    <w:basedOn w:val="Normal"/>
    <w:link w:val="FootnoteTextChar"/>
    <w:uiPriority w:val="99"/>
    <w:semiHidden/>
    <w:unhideWhenUsed/>
    <w:rsid w:val="003C3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FD3"/>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3C3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919F-182F-4ABC-BA69-21D4A188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7818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FONDATION HOSPITALIÈRE D’AMOS INC.</vt:lpstr>
    </vt:vector>
  </TitlesOfParts>
  <Company>24 OCTOBRE 2023</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FONDATION HOSPITALIÈRE D’AMOS INC.</dc:title>
  <dc:subject>POLITIQUE DE GOUVERNANCE SUR LES MEILLEURES PRATIQUES VISANT À ENCADRER LA DÉTENTION DES RENSEIGNEMENTS PERSONNELS</dc:subject>
  <dc:creator>Adoption à l’assemblée du conseil d’administration</dc:creator>
  <cp:keywords/>
  <dc:description/>
  <cp:lastModifiedBy>Marc-Antoine Jodoin</cp:lastModifiedBy>
  <cp:revision>2</cp:revision>
  <cp:lastPrinted>2023-10-26T16:53:00Z</cp:lastPrinted>
  <dcterms:created xsi:type="dcterms:W3CDTF">2023-10-29T17:23:00Z</dcterms:created>
  <dcterms:modified xsi:type="dcterms:W3CDTF">2023-10-29T17:23:00Z</dcterms:modified>
</cp:coreProperties>
</file>